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993300"/>
        </w:rPr>
        <w:t>Jorge</w:t>
      </w:r>
      <w:r>
        <w:rPr>
          <w:color w:val="993300"/>
          <w:spacing w:val="-8"/>
        </w:rPr>
        <w:t> </w:t>
      </w:r>
      <w:r>
        <w:rPr>
          <w:color w:val="993300"/>
        </w:rPr>
        <w:t>Balaguer</w:t>
      </w:r>
      <w:r>
        <w:rPr>
          <w:color w:val="993300"/>
          <w:spacing w:val="-3"/>
        </w:rPr>
        <w:t> </w:t>
      </w:r>
      <w:r>
        <w:rPr>
          <w:color w:val="993300"/>
        </w:rPr>
        <w:t>de</w:t>
      </w:r>
      <w:r>
        <w:rPr>
          <w:color w:val="993300"/>
          <w:spacing w:val="-8"/>
        </w:rPr>
        <w:t> </w:t>
      </w:r>
      <w:r>
        <w:rPr>
          <w:color w:val="993300"/>
        </w:rPr>
        <w:t>la</w:t>
      </w:r>
      <w:r>
        <w:rPr>
          <w:color w:val="993300"/>
          <w:spacing w:val="-8"/>
        </w:rPr>
        <w:t> </w:t>
      </w:r>
      <w:r>
        <w:rPr>
          <w:color w:val="993300"/>
          <w:spacing w:val="-4"/>
        </w:rPr>
        <w:t>Riva</w:t>
      </w:r>
    </w:p>
    <w:p>
      <w:pPr>
        <w:pStyle w:val="BodyText"/>
        <w:spacing w:before="97"/>
        <w:ind w:left="0" w:right="0"/>
        <w:jc w:val="left"/>
        <w:rPr>
          <w:b/>
        </w:rPr>
      </w:pPr>
    </w:p>
    <w:p>
      <w:pPr>
        <w:pStyle w:val="BodyText"/>
        <w:spacing w:before="1"/>
        <w:ind w:right="2718"/>
      </w:pPr>
      <w:r>
        <w:rPr/>
        <w:t>Más de 25 años ejerciendo como economista en las variadas facetas que ofrece nuestra </w:t>
      </w:r>
      <w:r>
        <w:rPr/>
        <w:t>enriquecedora profesión me han permitido acumular una variada experiencia en el sector público y el desempeño de puestos de alta responsabilidad en el sector privado, combinando trabajo técnico con la gestión de personas y organizaciones de diversas dimensiones.</w:t>
      </w:r>
    </w:p>
    <w:p>
      <w:pPr>
        <w:pStyle w:val="BodyText"/>
        <w:ind w:right="2717"/>
      </w:pPr>
      <w:r>
        <w:rPr/>
        <w:t>Por mi profesión actual, estoy especializado en contabilidad (pública y privada), fiscalización de</w:t>
      </w:r>
      <w:r>
        <w:rPr>
          <w:spacing w:val="40"/>
        </w:rPr>
        <w:t> </w:t>
      </w:r>
      <w:r>
        <w:rPr/>
        <w:t>cuentas y auditoría pública y, recientemente, me he actualizado en transformación digital de</w:t>
      </w:r>
      <w:r>
        <w:rPr>
          <w:spacing w:val="80"/>
        </w:rPr>
        <w:t> </w:t>
      </w:r>
      <w:r>
        <w:rPr/>
        <w:t>organizaciones, Big Data y Business </w:t>
      </w:r>
      <w:r>
        <w:rPr/>
        <w:t>Intelligence aplicando estos conocimientos como analista de datos.</w:t>
      </w:r>
    </w:p>
    <w:p>
      <w:pPr>
        <w:tabs>
          <w:tab w:pos="2390" w:val="left" w:leader="none"/>
          <w:tab w:pos="8673" w:val="left" w:leader="none"/>
        </w:tabs>
        <w:spacing w:before="98"/>
        <w:ind w:left="112" w:right="0" w:firstLine="0"/>
        <w:jc w:val="left"/>
        <w:rPr>
          <w:b/>
          <w:sz w:val="24"/>
        </w:rPr>
      </w:pPr>
      <w:r>
        <w:rPr>
          <w:rFonts w:ascii="Times New Roman"/>
          <w:color w:val="FFFFFF"/>
          <w:sz w:val="24"/>
          <w:shd w:fill="993300" w:color="auto" w:val="clear"/>
        </w:rPr>
        <w:tab/>
      </w:r>
      <w:r>
        <w:rPr>
          <w:b/>
          <w:color w:val="FFFFFF"/>
          <w:sz w:val="24"/>
          <w:shd w:fill="993300" w:color="auto" w:val="clear"/>
        </w:rPr>
        <w:t>CURRICULUM</w:t>
      </w:r>
      <w:r>
        <w:rPr>
          <w:b/>
          <w:color w:val="FFFFFF"/>
          <w:spacing w:val="-6"/>
          <w:sz w:val="24"/>
          <w:shd w:fill="993300" w:color="auto" w:val="clear"/>
        </w:rPr>
        <w:t> </w:t>
      </w:r>
      <w:r>
        <w:rPr>
          <w:b/>
          <w:color w:val="FFFFFF"/>
          <w:sz w:val="24"/>
          <w:shd w:fill="993300" w:color="auto" w:val="clear"/>
        </w:rPr>
        <w:t>VITAE</w:t>
      </w:r>
      <w:r>
        <w:rPr>
          <w:b/>
          <w:color w:val="FFFFFF"/>
          <w:spacing w:val="2"/>
          <w:sz w:val="24"/>
          <w:shd w:fill="993300" w:color="auto" w:val="clear"/>
        </w:rPr>
        <w:t> </w:t>
      </w:r>
      <w:r>
        <w:rPr>
          <w:b/>
          <w:color w:val="FFFFFF"/>
          <w:spacing w:val="-2"/>
          <w:sz w:val="24"/>
          <w:shd w:fill="993300" w:color="auto" w:val="clear"/>
        </w:rPr>
        <w:t>ABREVIADO</w:t>
      </w:r>
      <w:r>
        <w:rPr>
          <w:b/>
          <w:color w:val="FFFFFF"/>
          <w:sz w:val="24"/>
          <w:shd w:fill="993300" w:color="auto" w:val="clear"/>
        </w:rPr>
        <w:tab/>
      </w:r>
    </w:p>
    <w:p>
      <w:pPr>
        <w:pStyle w:val="BodyText"/>
        <w:spacing w:before="102"/>
        <w:ind w:right="136"/>
      </w:pPr>
      <w:r>
        <w:rPr/>
        <w:t>Nacido en Las Palmas de Gran Canaria (1972). Licenciado en Ciencias Económicas y Empresariales (Económicas) por la Universidad de La Laguna en 1996. Durante sus estudios participó activamente en la política universitaria de la Universidad y fue miembro de su Consejo Social, Junta de Gobierno y Junta de</w:t>
      </w:r>
      <w:r>
        <w:rPr>
          <w:spacing w:val="-3"/>
        </w:rPr>
        <w:t> </w:t>
      </w:r>
      <w:r>
        <w:rPr/>
        <w:t>Facultad.</w:t>
      </w:r>
      <w:r>
        <w:rPr>
          <w:spacing w:val="-2"/>
        </w:rPr>
        <w:t> </w:t>
      </w:r>
      <w:r>
        <w:rPr/>
        <w:t>Inicia</w:t>
      </w:r>
      <w:r>
        <w:rPr>
          <w:spacing w:val="-6"/>
        </w:rPr>
        <w:t> </w:t>
      </w:r>
      <w:r>
        <w:rPr/>
        <w:t>su</w:t>
      </w:r>
      <w:r>
        <w:rPr>
          <w:spacing w:val="-1"/>
        </w:rPr>
        <w:t> </w:t>
      </w:r>
      <w:r>
        <w:rPr/>
        <w:t>carrera</w:t>
      </w:r>
      <w:r>
        <w:rPr>
          <w:spacing w:val="-3"/>
        </w:rPr>
        <w:t> </w:t>
      </w:r>
      <w:r>
        <w:rPr/>
        <w:t>profesional</w:t>
      </w:r>
      <w:r>
        <w:rPr>
          <w:spacing w:val="-3"/>
        </w:rPr>
        <w:t> </w:t>
      </w:r>
      <w:r>
        <w:rPr/>
        <w:t>vinculado</w:t>
      </w:r>
      <w:r>
        <w:rPr>
          <w:spacing w:val="-5"/>
        </w:rPr>
        <w:t> </w:t>
      </w:r>
      <w:r>
        <w:rPr/>
        <w:t>al</w:t>
      </w:r>
      <w:r>
        <w:rPr>
          <w:spacing w:val="-3"/>
        </w:rPr>
        <w:t> </w:t>
      </w:r>
      <w:r>
        <w:rPr/>
        <w:t>mundo</w:t>
      </w:r>
      <w:r>
        <w:rPr>
          <w:spacing w:val="-2"/>
        </w:rPr>
        <w:t> </w:t>
      </w:r>
      <w:r>
        <w:rPr/>
        <w:t>del</w:t>
      </w:r>
      <w:r>
        <w:rPr>
          <w:spacing w:val="-2"/>
        </w:rPr>
        <w:t> </w:t>
      </w:r>
      <w:r>
        <w:rPr/>
        <w:t>desarrollo</w:t>
      </w:r>
      <w:r>
        <w:rPr>
          <w:spacing w:val="-3"/>
        </w:rPr>
        <w:t> </w:t>
      </w:r>
      <w:r>
        <w:rPr/>
        <w:t>local trabajando en las agencias de desarrollo local de El Rosario y Santa Cruz de Tenerife coordinando equipos de agentes de empleo y desarrollo local, obteniendo financiación para proyectos relacionados con el empleo y la emprendimiento empresarial y participando en comisiones técnicas de gestión de varios proyectos europeos en el área metropolitana de Tenerife.</w:t>
      </w:r>
    </w:p>
    <w:p>
      <w:pPr>
        <w:pStyle w:val="BodyText"/>
        <w:spacing w:before="199"/>
      </w:pPr>
      <w:r>
        <w:rPr/>
        <w:t>A partir de 2001 pasa al sector privado, al despacho de economistas de implantación regional Corporación 5 análisis y estrategias, S.L., como consultor senior de empresas y asesor en varios proyectos de iniciativa pública. En 2004 se incorpora como economista a Celgan S.A., industria láctea perteneciente JSP primer grupo alimentario de Canarias en aquellos años, trabajando en la integración organizativa, productiva y comercial de pymes agroalimentarias adquiridas por el grupo. Posteriormente gerencia la Sociedad Agraria de Transformación Viticultores de Tenerife con más de 170 socios y reportando a su Junta Directiva y dedicada a los servicios agrarios.</w:t>
      </w:r>
    </w:p>
    <w:p>
      <w:pPr>
        <w:pStyle w:val="BodyText"/>
      </w:pPr>
      <w:r>
        <w:rPr/>
        <w:t>En 2009 accede por oposición al cuerpo técnico de gestión de auditoría de la Audiencia de Cuentas de Canarias desempeñando sus funciones en varias unidades administrativas de la institución. Durante estos años se ha especializado en análisis de datos y su utilización en pruebas de auditoría o en el desarrollo de visualizaciones publicando en la revista indexada Auditoría Publica y otras. También ha presentado comunicaciones en varios encuentros técnicos de los órganos de control externo. Desde 2017 hasta 2023 fue delegado del personal funcionario de la Sede en Santa Cruz de Tenerife y miembro de la I Comisión de Igualdad. Y, finalmente, en 2023 promociona por concurso oposición al cuerpo de técnicos de auditoría (nivel 26) asignado al Area de Ayuntamientos.</w:t>
      </w:r>
    </w:p>
    <w:sectPr>
      <w:type w:val="continuous"/>
      <w:pgSz w:w="11910" w:h="16840"/>
      <w:pgMar w:top="900" w:bottom="280" w:left="156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s-ES" w:eastAsia="en-US" w:bidi="ar-SA"/>
    </w:rPr>
  </w:style>
  <w:style w:styleId="BodyText" w:type="paragraph">
    <w:name w:val="Body Text"/>
    <w:basedOn w:val="Normal"/>
    <w:uiPriority w:val="1"/>
    <w:qFormat/>
    <w:pPr>
      <w:spacing w:before="201"/>
      <w:ind w:left="141" w:right="135"/>
      <w:jc w:val="both"/>
    </w:pPr>
    <w:rPr>
      <w:rFonts w:ascii="Tahoma" w:hAnsi="Tahoma" w:eastAsia="Tahoma" w:cs="Tahoma"/>
      <w:sz w:val="24"/>
      <w:szCs w:val="24"/>
      <w:lang w:val="es-ES" w:eastAsia="en-US" w:bidi="ar-SA"/>
    </w:rPr>
  </w:style>
  <w:style w:styleId="Title" w:type="paragraph">
    <w:name w:val="Title"/>
    <w:basedOn w:val="Normal"/>
    <w:uiPriority w:val="1"/>
    <w:qFormat/>
    <w:pPr>
      <w:spacing w:before="74"/>
      <w:ind w:right="1"/>
      <w:jc w:val="center"/>
    </w:pPr>
    <w:rPr>
      <w:rFonts w:ascii="Tahoma" w:hAnsi="Tahoma" w:eastAsia="Tahoma" w:cs="Tahoma"/>
      <w:b/>
      <w:bCs/>
      <w:sz w:val="32"/>
      <w:szCs w:val="32"/>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Balaguer de la Riva</dc:creator>
  <dc:title>Microsoft Word - CURRICULUM VITAE ABREVIADO.doc</dc:title>
  <dcterms:created xsi:type="dcterms:W3CDTF">2025-02-13T10:51:13Z</dcterms:created>
  <dcterms:modified xsi:type="dcterms:W3CDTF">2025-02-13T10:51:13Z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LastSaved">
    <vt:filetime>2025-02-13T00:00:00Z</vt:filetime>
  </property>
  <property fmtid="{D5CDD505-2E9C-101B-9397-08002B2CF9AE}" pid="4" name="Producer">
    <vt:lpwstr>Microsoft: Print To PDF</vt:lpwstr>
  </property>
</Properties>
</file>