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BF60" w14:textId="77777777" w:rsidR="00A656BA" w:rsidRDefault="00A656BA">
      <w:pPr>
        <w:spacing w:line="186" w:lineRule="exact"/>
        <w:ind w:left="-567"/>
        <w:jc w:val="center"/>
        <w:rPr>
          <w:sz w:val="16"/>
        </w:rPr>
      </w:pPr>
    </w:p>
    <w:p w14:paraId="48C690A7" w14:textId="77777777" w:rsidR="00A656BA" w:rsidRDefault="00000000">
      <w:r>
        <w:t xml:space="preserve"> </w:t>
      </w:r>
    </w:p>
    <w:p w14:paraId="04A83B27" w14:textId="3CA31C79" w:rsidR="00A656BA" w:rsidRPr="00F36C1F" w:rsidRDefault="00000000">
      <w:pPr>
        <w:jc w:val="center"/>
        <w:rPr>
          <w:color w:val="1F3864" w:themeColor="accent1" w:themeShade="80"/>
        </w:rPr>
      </w:pPr>
      <w:r w:rsidRPr="00F36C1F">
        <w:rPr>
          <w:b/>
          <w:bCs/>
          <w:color w:val="1F3864" w:themeColor="accent1" w:themeShade="80"/>
          <w:sz w:val="32"/>
          <w:szCs w:val="32"/>
        </w:rPr>
        <w:t xml:space="preserve">PERSONAL DE ALTA DIRECCIÓN </w:t>
      </w:r>
      <w:r w:rsidRPr="00F36C1F">
        <w:rPr>
          <w:b/>
          <w:bCs/>
          <w:color w:val="1F3864" w:themeColor="accent1" w:themeShade="80"/>
          <w:sz w:val="32"/>
          <w:szCs w:val="32"/>
          <w:vertAlign w:val="superscript"/>
        </w:rPr>
        <w:footnoteReference w:id="1"/>
      </w:r>
      <w:r w:rsidRPr="00F36C1F">
        <w:rPr>
          <w:b/>
          <w:bCs/>
          <w:color w:val="1F3864" w:themeColor="accent1" w:themeShade="80"/>
          <w:sz w:val="32"/>
          <w:szCs w:val="32"/>
        </w:rPr>
        <w:t xml:space="preserve"> DE LA UNIVERSIDAD DE LAS PALMAS DE GRAN CANARIA. AÑO 2022</w:t>
      </w:r>
    </w:p>
    <w:p w14:paraId="0FBF596C" w14:textId="68DBB8A0" w:rsidR="00A656BA" w:rsidRDefault="00000000" w:rsidP="000E528B">
      <w:pPr>
        <w:jc w:val="center"/>
        <w:rPr>
          <w:color w:val="1F3864" w:themeColor="accent1" w:themeShade="80"/>
          <w:sz w:val="28"/>
          <w:szCs w:val="28"/>
        </w:rPr>
      </w:pPr>
      <w:r w:rsidRPr="005652BA">
        <w:rPr>
          <w:color w:val="1F3864" w:themeColor="accent1" w:themeShade="80"/>
          <w:sz w:val="28"/>
          <w:szCs w:val="28"/>
        </w:rPr>
        <w:t xml:space="preserve">(actualizado </w:t>
      </w:r>
      <w:r w:rsidR="00E310E4">
        <w:rPr>
          <w:color w:val="1F3864" w:themeColor="accent1" w:themeShade="80"/>
          <w:sz w:val="28"/>
          <w:szCs w:val="28"/>
        </w:rPr>
        <w:t>2</w:t>
      </w:r>
      <w:r w:rsidRPr="005652BA">
        <w:rPr>
          <w:color w:val="1F3864" w:themeColor="accent1" w:themeShade="80"/>
          <w:sz w:val="28"/>
          <w:szCs w:val="28"/>
        </w:rPr>
        <w:t xml:space="preserve">1 de </w:t>
      </w:r>
      <w:r w:rsidR="00E310E4">
        <w:rPr>
          <w:color w:val="1F3864" w:themeColor="accent1" w:themeShade="80"/>
          <w:sz w:val="28"/>
          <w:szCs w:val="28"/>
        </w:rPr>
        <w:t>septiembre</w:t>
      </w:r>
      <w:r w:rsidRPr="005652BA">
        <w:rPr>
          <w:color w:val="1F3864" w:themeColor="accent1" w:themeShade="80"/>
          <w:sz w:val="28"/>
          <w:szCs w:val="28"/>
        </w:rPr>
        <w:t xml:space="preserve"> 202</w:t>
      </w:r>
      <w:r w:rsidR="00E310E4">
        <w:rPr>
          <w:color w:val="1F3864" w:themeColor="accent1" w:themeShade="80"/>
          <w:sz w:val="28"/>
          <w:szCs w:val="28"/>
        </w:rPr>
        <w:t>3</w:t>
      </w:r>
      <w:r w:rsidRPr="005652BA">
        <w:rPr>
          <w:color w:val="1F3864" w:themeColor="accent1" w:themeShade="80"/>
          <w:sz w:val="28"/>
          <w:szCs w:val="28"/>
        </w:rPr>
        <w:t>)</w:t>
      </w:r>
    </w:p>
    <w:p w14:paraId="32EA431B" w14:textId="77777777" w:rsidR="001C73AF" w:rsidRDefault="001C73AF" w:rsidP="000E528B">
      <w:pPr>
        <w:jc w:val="center"/>
        <w:rPr>
          <w:b/>
          <w:bCs/>
          <w:color w:val="E7E6E6"/>
        </w:rPr>
      </w:pPr>
    </w:p>
    <w:tbl>
      <w:tblPr>
        <w:tblW w:w="1530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985"/>
        <w:gridCol w:w="2126"/>
        <w:gridCol w:w="2126"/>
        <w:gridCol w:w="3969"/>
      </w:tblGrid>
      <w:tr w:rsidR="00A656BA" w14:paraId="1E0C9FAA" w14:textId="77777777" w:rsidTr="00A900EA">
        <w:trPr>
          <w:trHeight w:val="670"/>
          <w:tblHeader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3AEF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CARGO, CATEGORÍA                              Y COMPETENCIAS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AD3A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>TITULAR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57212" w14:textId="7DAAF55B" w:rsidR="00A656BA" w:rsidRPr="00F36C1F" w:rsidRDefault="00000000">
            <w:pPr>
              <w:pStyle w:val="TableParagraph"/>
              <w:spacing w:before="133"/>
              <w:ind w:hanging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>RETRIBUCIÓN ANUAL, INCLUIDOS TRIENIOS Y COMPLEMENTOS</w:t>
            </w:r>
            <w:r w:rsidR="00BF6607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BF6607">
              <w:rPr>
                <w:rStyle w:val="Refdenotaalpie"/>
                <w:b/>
                <w:bCs/>
                <w:color w:val="1F3864" w:themeColor="accent1" w:themeShade="80"/>
                <w:sz w:val="20"/>
                <w:szCs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FADF" w14:textId="77777777" w:rsidR="00A656BA" w:rsidRPr="00F36C1F" w:rsidRDefault="00000000">
            <w:pPr>
              <w:pStyle w:val="TableParagraph"/>
              <w:spacing w:before="133"/>
              <w:ind w:hanging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COMPATIBILIDAD CON OTRAS ACTIVIDADES PÚBLICAS O PRIVADAS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3126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color w:val="1F3864" w:themeColor="accent1" w:themeShade="8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PERTENENCIA A                   ÓRGANOS COLEGIADOS                           DE LA ULPGC </w:t>
            </w: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  <w:vertAlign w:val="superscript"/>
              </w:rPr>
              <w:footnoteReference w:id="3"/>
            </w: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6D79" w14:textId="77777777" w:rsidR="00A656BA" w:rsidRPr="00F36C1F" w:rsidRDefault="00000000">
            <w:pPr>
              <w:pStyle w:val="TableParagraph"/>
              <w:spacing w:before="7"/>
              <w:ind w:left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PERTENENCIA A ÓRGANOS COLEGIADOS DE               ENTES AÚTONOMOS O EXTERNOS A LA ULPGC </w:t>
            </w:r>
          </w:p>
        </w:tc>
      </w:tr>
      <w:tr w:rsidR="00A656BA" w14:paraId="71784DBF" w14:textId="77777777" w:rsidTr="00A900EA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F507" w14:textId="77777777" w:rsidR="00A656BA" w:rsidRDefault="00A656BA">
            <w:pPr>
              <w:pStyle w:val="TableParagraph"/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  <w:p w14:paraId="2DA5F731" w14:textId="77777777" w:rsidR="00A656BA" w:rsidRDefault="00000000">
            <w:pPr>
              <w:pStyle w:val="TableParagraph"/>
              <w:spacing w:before="2"/>
              <w:ind w:left="142" w:right="565"/>
            </w:pPr>
            <w:hyperlink r:id="rId8" w:history="1">
              <w:r>
                <w:rPr>
                  <w:rStyle w:val="Hipervnculo"/>
                  <w:b/>
                  <w:bCs/>
                  <w:sz w:val="20"/>
                  <w:szCs w:val="20"/>
                </w:rPr>
                <w:t>Geren</w:t>
              </w:r>
            </w:hyperlink>
            <w:r>
              <w:rPr>
                <w:rStyle w:val="Hipervnculo"/>
                <w:b/>
                <w:bCs/>
                <w:sz w:val="20"/>
                <w:szCs w:val="20"/>
              </w:rPr>
              <w:t>te</w:t>
            </w:r>
          </w:p>
          <w:p w14:paraId="5308F0FC" w14:textId="77777777" w:rsidR="00A656BA" w:rsidRDefault="00A656BA">
            <w:pPr>
              <w:pStyle w:val="TableParagraph"/>
              <w:spacing w:before="2"/>
              <w:ind w:left="142" w:right="565"/>
            </w:pPr>
          </w:p>
          <w:p w14:paraId="1911D9C0" w14:textId="7ED0590D" w:rsidR="00A656BA" w:rsidRDefault="00000000" w:rsidP="007671C4">
            <w:pPr>
              <w:pStyle w:val="TableParagraph"/>
              <w:spacing w:before="2"/>
              <w:ind w:left="142" w:right="-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Grupo A1 </w:t>
            </w:r>
            <w:r w:rsidR="007671C4">
              <w:rPr>
                <w:sz w:val="20"/>
                <w:szCs w:val="20"/>
                <w:lang w:val="es-ES"/>
              </w:rPr>
              <w:t xml:space="preserve">                        </w:t>
            </w:r>
            <w:r>
              <w:rPr>
                <w:sz w:val="20"/>
                <w:szCs w:val="20"/>
                <w:lang w:val="es-ES"/>
              </w:rPr>
              <w:t>Complemento destino 30 Complemento específico 127</w:t>
            </w:r>
          </w:p>
          <w:p w14:paraId="5CDB6B4C" w14:textId="77777777" w:rsidR="00A656BA" w:rsidRPr="00E310E4" w:rsidRDefault="00A656BA">
            <w:pPr>
              <w:pStyle w:val="TableParagraph"/>
              <w:spacing w:before="2"/>
              <w:ind w:left="142"/>
              <w:rPr>
                <w:sz w:val="20"/>
                <w:szCs w:val="20"/>
              </w:rPr>
            </w:pPr>
          </w:p>
          <w:p w14:paraId="68B02690" w14:textId="77777777" w:rsidR="00A656BA" w:rsidRDefault="00000000">
            <w:pPr>
              <w:pStyle w:val="TableParagraph"/>
              <w:numPr>
                <w:ilvl w:val="0"/>
                <w:numId w:val="1"/>
              </w:numPr>
              <w:ind w:left="142" w:hanging="284"/>
            </w:pPr>
            <w:hyperlink r:id="rId9" w:history="1">
              <w:r>
                <w:rPr>
                  <w:rStyle w:val="Hipervnculo"/>
                  <w:sz w:val="20"/>
                  <w:szCs w:val="20"/>
                </w:rPr>
                <w:t>Competencias delegadas</w:t>
              </w:r>
            </w:hyperlink>
          </w:p>
          <w:p w14:paraId="48C447FD" w14:textId="77777777" w:rsidR="00A656BA" w:rsidRDefault="00A656BA">
            <w:pPr>
              <w:pStyle w:val="TableParagraph"/>
              <w:spacing w:before="2"/>
              <w:ind w:left="142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A168" w14:textId="77777777" w:rsidR="00A656BA" w:rsidRDefault="00A656BA">
            <w:pPr>
              <w:pStyle w:val="TableParagraph"/>
              <w:spacing w:before="2"/>
              <w:ind w:left="147"/>
              <w:rPr>
                <w:sz w:val="20"/>
                <w:szCs w:val="20"/>
              </w:rPr>
            </w:pPr>
          </w:p>
          <w:p w14:paraId="0BDEED39" w14:textId="77777777" w:rsidR="00A656BA" w:rsidRDefault="00000000">
            <w:pPr>
              <w:pStyle w:val="TableParagraph"/>
              <w:spacing w:before="2"/>
              <w:ind w:left="1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D. Roberto Moreno Díaz</w:t>
            </w:r>
          </w:p>
          <w:p w14:paraId="023F6067" w14:textId="77777777" w:rsidR="00A656BA" w:rsidRDefault="00A656BA">
            <w:pPr>
              <w:pStyle w:val="TableParagraph"/>
              <w:spacing w:before="2"/>
              <w:ind w:left="147"/>
              <w:rPr>
                <w:sz w:val="20"/>
                <w:szCs w:val="20"/>
              </w:rPr>
            </w:pPr>
          </w:p>
          <w:p w14:paraId="546207D7" w14:textId="77777777" w:rsidR="00A656BA" w:rsidRDefault="00000000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0" w:history="1">
              <w:proofErr w:type="spellStart"/>
              <w:r>
                <w:rPr>
                  <w:rStyle w:val="Hipervnculo"/>
                  <w:sz w:val="20"/>
                  <w:szCs w:val="20"/>
                  <w:lang w:val="en-US"/>
                </w:rPr>
                <w:t>Nombramiento</w:t>
              </w:r>
              <w:bookmarkStart w:id="1" w:name="_Hlt123830262"/>
              <w:bookmarkStart w:id="2" w:name="_Hlt123830263"/>
              <w:bookmarkEnd w:id="1"/>
              <w:bookmarkEnd w:id="2"/>
              <w:proofErr w:type="spellEnd"/>
            </w:hyperlink>
          </w:p>
          <w:p w14:paraId="4FD39454" w14:textId="77777777" w:rsidR="00A656BA" w:rsidRDefault="00A656BA">
            <w:pPr>
              <w:pStyle w:val="TableParagraph"/>
              <w:spacing w:before="2"/>
              <w:ind w:left="420" w:hanging="276"/>
              <w:rPr>
                <w:sz w:val="20"/>
                <w:szCs w:val="20"/>
              </w:rPr>
            </w:pPr>
          </w:p>
          <w:p w14:paraId="02EE4777" w14:textId="77777777" w:rsidR="00A656BA" w:rsidRDefault="00000000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1" w:history="1">
              <w:r>
                <w:rPr>
                  <w:rStyle w:val="Hipervnculo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3857C2" w14:textId="514663AE" w:rsidR="00A656BA" w:rsidRDefault="00000000">
            <w:pPr>
              <w:pStyle w:val="Prrafodelista"/>
              <w:widowControl/>
              <w:autoSpaceDE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900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A900EA">
              <w:rPr>
                <w:sz w:val="20"/>
                <w:szCs w:val="20"/>
              </w:rPr>
              <w:t>258</w:t>
            </w:r>
            <w:r>
              <w:rPr>
                <w:sz w:val="20"/>
                <w:szCs w:val="20"/>
              </w:rPr>
              <w:t>,</w:t>
            </w:r>
            <w:r w:rsidR="00A900E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5172" w14:textId="77777777" w:rsidR="00A656BA" w:rsidRDefault="00000000">
            <w:pPr>
              <w:pStyle w:val="Prrafodelista"/>
              <w:widowControl/>
              <w:autoSpaceD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5414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3A664D68" w14:textId="5C21AEE5" w:rsidR="00A656BA" w:rsidRDefault="00A900EA" w:rsidP="00A900EA">
            <w:pPr>
              <w:pStyle w:val="NormalWeb"/>
              <w:spacing w:before="0" w:after="0"/>
            </w:pPr>
            <w:r>
              <w:t xml:space="preserve">   - </w:t>
            </w:r>
            <w:hyperlink r:id="rId12" w:history="1">
              <w:r w:rsidR="00000000"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 xml:space="preserve">Consejo de </w:t>
              </w:r>
              <w:proofErr w:type="spellStart"/>
              <w:r w:rsidR="00000000"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Gobierno</w:t>
              </w:r>
              <w:proofErr w:type="spellEnd"/>
            </w:hyperlink>
          </w:p>
          <w:p w14:paraId="01B47194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0275EE05" w14:textId="77777777" w:rsidR="00A656BA" w:rsidRDefault="00000000">
            <w:pPr>
              <w:pStyle w:val="Prrafodelista"/>
              <w:widowControl/>
              <w:numPr>
                <w:ilvl w:val="0"/>
                <w:numId w:val="4"/>
              </w:numPr>
              <w:autoSpaceDE/>
              <w:ind w:left="308" w:hanging="153"/>
            </w:pPr>
            <w:hyperlink r:id="rId13" w:history="1">
              <w:r>
                <w:rPr>
                  <w:rStyle w:val="Hipervnculo"/>
                  <w:sz w:val="20"/>
                  <w:szCs w:val="20"/>
                </w:rPr>
                <w:t>Consejo Social</w:t>
              </w:r>
            </w:hyperlink>
            <w:r>
              <w:rPr>
                <w:sz w:val="20"/>
                <w:szCs w:val="20"/>
              </w:rPr>
              <w:t xml:space="preserve"> (*)</w:t>
            </w:r>
          </w:p>
          <w:p w14:paraId="0138F297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00BF3AE2" w14:textId="77777777" w:rsidR="00A656BA" w:rsidRDefault="00A656BA">
            <w:pPr>
              <w:pStyle w:val="Prrafodelista"/>
              <w:widowControl/>
              <w:autoSpaceDE/>
              <w:ind w:left="143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AC82" w14:textId="77777777" w:rsidR="00A656BA" w:rsidRDefault="00A656BA">
            <w:pPr>
              <w:widowControl/>
              <w:autoSpaceDE/>
              <w:ind w:left="3"/>
              <w:rPr>
                <w:sz w:val="20"/>
                <w:szCs w:val="20"/>
              </w:rPr>
            </w:pPr>
          </w:p>
          <w:p w14:paraId="6FE0DC85" w14:textId="77777777" w:rsidR="00A656BA" w:rsidRDefault="00000000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4" w:history="1">
              <w:r>
                <w:rPr>
                  <w:rStyle w:val="Hipervnculo"/>
                  <w:sz w:val="20"/>
                  <w:szCs w:val="20"/>
                </w:rPr>
                <w:t>Consejo de Administración de TIC- ULPGC</w:t>
              </w:r>
            </w:hyperlink>
          </w:p>
          <w:p w14:paraId="2078D20E" w14:textId="77777777" w:rsidR="00A656BA" w:rsidRDefault="00A656BA">
            <w:pPr>
              <w:pStyle w:val="Prrafodelista"/>
              <w:widowControl/>
              <w:autoSpaceDE/>
              <w:ind w:left="281"/>
              <w:rPr>
                <w:sz w:val="20"/>
                <w:szCs w:val="20"/>
              </w:rPr>
            </w:pPr>
          </w:p>
          <w:p w14:paraId="561F20C0" w14:textId="77777777" w:rsidR="00A656BA" w:rsidRDefault="00000000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5" w:history="1">
              <w:r>
                <w:rPr>
                  <w:rStyle w:val="Hipervnculo"/>
                  <w:sz w:val="20"/>
                  <w:szCs w:val="20"/>
                </w:rPr>
                <w:t>Consejo de Administración de RIC- ULPGC</w:t>
              </w:r>
            </w:hyperlink>
          </w:p>
          <w:p w14:paraId="03385266" w14:textId="77777777" w:rsidR="00A656BA" w:rsidRDefault="00A656BA">
            <w:pPr>
              <w:pStyle w:val="Prrafodelista"/>
              <w:ind w:left="281"/>
              <w:rPr>
                <w:sz w:val="20"/>
                <w:szCs w:val="20"/>
              </w:rPr>
            </w:pPr>
          </w:p>
          <w:p w14:paraId="22BDD512" w14:textId="77777777" w:rsidR="00A656BA" w:rsidRDefault="00000000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6" w:history="1">
              <w:r>
                <w:rPr>
                  <w:rStyle w:val="Hipervnculo"/>
                  <w:sz w:val="20"/>
                  <w:szCs w:val="20"/>
                </w:rPr>
                <w:t>Patronato de la Fundación Canaria Parque Científico y Tecnológico</w:t>
              </w:r>
            </w:hyperlink>
          </w:p>
          <w:p w14:paraId="67A3C7FD" w14:textId="77777777" w:rsidR="00A656BA" w:rsidRDefault="00A656BA">
            <w:pPr>
              <w:pStyle w:val="Prrafodelista"/>
              <w:ind w:left="281"/>
              <w:rPr>
                <w:sz w:val="20"/>
                <w:szCs w:val="20"/>
              </w:rPr>
            </w:pPr>
          </w:p>
          <w:p w14:paraId="4C5B9BE4" w14:textId="4D505F01" w:rsidR="00A656BA" w:rsidRDefault="00000000" w:rsidP="00A900EA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  <w:rPr>
                <w:sz w:val="20"/>
                <w:szCs w:val="20"/>
              </w:rPr>
            </w:pPr>
            <w:hyperlink r:id="rId17" w:history="1">
              <w:r>
                <w:rPr>
                  <w:rStyle w:val="Hipervnculo"/>
                  <w:sz w:val="20"/>
                  <w:szCs w:val="20"/>
                </w:rPr>
                <w:t>Patronato de la Fundación Puertos de Las Palmas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E528B" w14:paraId="55E730DC" w14:textId="77777777" w:rsidTr="00A900EA">
        <w:trPr>
          <w:trHeight w:val="585"/>
        </w:trPr>
        <w:tc>
          <w:tcPr>
            <w:tcW w:w="15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DCE8" w14:textId="5921882A" w:rsidR="000E528B" w:rsidRDefault="000E528B">
            <w:pPr>
              <w:widowControl/>
              <w:autoSpaceDE/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692C49">
              <w:rPr>
                <w:b/>
                <w:bCs/>
                <w:sz w:val="20"/>
                <w:szCs w:val="20"/>
              </w:rPr>
              <w:t>FUNCIONES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2EF1F82" w14:textId="0975A0D7" w:rsidR="00692C49" w:rsidRPr="00692C49" w:rsidRDefault="00692C49" w:rsidP="0018488F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G</w:t>
            </w:r>
            <w:r w:rsidRPr="00692C49">
              <w:rPr>
                <w:sz w:val="20"/>
                <w:szCs w:val="20"/>
              </w:rPr>
              <w:t>estionar</w:t>
            </w:r>
            <w:r w:rsidR="001C73AF" w:rsidRPr="00692C49">
              <w:rPr>
                <w:sz w:val="20"/>
                <w:szCs w:val="20"/>
              </w:rPr>
              <w:t xml:space="preserve"> los servicios administrativos y económicos de la ULPGC</w:t>
            </w:r>
            <w:r w:rsidRPr="007671C4">
              <w:rPr>
                <w:sz w:val="20"/>
                <w:szCs w:val="20"/>
              </w:rPr>
              <w:t xml:space="preserve"> </w:t>
            </w:r>
            <w:hyperlink r:id="rId18" w:anchor="a23" w:history="1">
              <w:r w:rsidRPr="007671C4">
                <w:rPr>
                  <w:rStyle w:val="Hipervnculo"/>
                  <w:sz w:val="20"/>
                  <w:szCs w:val="20"/>
                </w:rPr>
                <w:t>(art. 23</w:t>
              </w:r>
            </w:hyperlink>
            <w:r w:rsidRPr="007671C4">
              <w:rPr>
                <w:sz w:val="20"/>
                <w:szCs w:val="20"/>
              </w:rPr>
              <w:t xml:space="preserve"> Ley Orgánica 6/2001, de 21 de diciembre, de Universidades).</w:t>
            </w:r>
            <w:r w:rsidR="001C73AF" w:rsidRPr="00692C49">
              <w:rPr>
                <w:sz w:val="20"/>
                <w:szCs w:val="20"/>
              </w:rPr>
              <w:t xml:space="preserve"> </w:t>
            </w:r>
          </w:p>
          <w:p w14:paraId="42A8413D" w14:textId="091C2FC9" w:rsidR="001C73AF" w:rsidRPr="007671C4" w:rsidRDefault="000E528B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Representar a la comunidad universitaria en el Consejo de Gobierno, Claustro Universitarios y e</w:t>
            </w:r>
            <w:r w:rsidR="001C73AF" w:rsidRPr="007671C4">
              <w:rPr>
                <w:sz w:val="20"/>
                <w:szCs w:val="20"/>
              </w:rPr>
              <w:t>l</w:t>
            </w:r>
            <w:r w:rsidRPr="007671C4">
              <w:rPr>
                <w:sz w:val="20"/>
                <w:szCs w:val="20"/>
              </w:rPr>
              <w:t xml:space="preserve"> Consejo Social de la ULPGC (arts. 65.1, 68, 73 Estatutos ULPGC</w:t>
            </w:r>
            <w:r w:rsidR="00692C49" w:rsidRPr="007671C4">
              <w:rPr>
                <w:sz w:val="20"/>
                <w:szCs w:val="20"/>
              </w:rPr>
              <w:t>).</w:t>
            </w:r>
            <w:r w:rsidR="001C73AF" w:rsidRPr="001C73AF">
              <w:rPr>
                <w:sz w:val="20"/>
                <w:szCs w:val="20"/>
              </w:rPr>
              <w:t xml:space="preserve"> </w:t>
            </w:r>
          </w:p>
          <w:p w14:paraId="5DEF6061" w14:textId="431A4F44" w:rsidR="000E528B" w:rsidRPr="007671C4" w:rsidRDefault="001C73AF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Dar</w:t>
            </w:r>
            <w:r w:rsidRPr="001C73AF">
              <w:rPr>
                <w:sz w:val="20"/>
                <w:szCs w:val="20"/>
              </w:rPr>
              <w:t xml:space="preserve"> cuenta de su labor en los términos que establezca la normativa vigente y proponer al Rector el nombramiento de Directores de Área en función de las necesidades </w:t>
            </w:r>
            <w:r w:rsidR="000E528B" w:rsidRPr="007671C4">
              <w:rPr>
                <w:sz w:val="20"/>
                <w:szCs w:val="20"/>
              </w:rPr>
              <w:t>(art. 88</w:t>
            </w:r>
            <w:r w:rsidRPr="007671C4">
              <w:rPr>
                <w:sz w:val="20"/>
                <w:szCs w:val="20"/>
              </w:rPr>
              <w:t xml:space="preserve"> Estatutos ULPGC</w:t>
            </w:r>
            <w:r w:rsidR="000E528B" w:rsidRPr="007671C4">
              <w:rPr>
                <w:sz w:val="20"/>
                <w:szCs w:val="20"/>
              </w:rPr>
              <w:t>).</w:t>
            </w:r>
          </w:p>
          <w:p w14:paraId="484D3B42" w14:textId="49BEDDE5" w:rsidR="001C73AF" w:rsidRPr="001C73AF" w:rsidRDefault="001C73AF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Ejercer las competencias delegadas por Resolución del Rector de 5 de abril de 2021, por la que se delegan competencias en diversos Órganos</w:t>
            </w:r>
            <w:r w:rsidRPr="001C73AF">
              <w:rPr>
                <w:sz w:val="20"/>
                <w:szCs w:val="20"/>
              </w:rPr>
              <w:t xml:space="preserve"> Unipersonales de esta Universidad, y se establece el régimen de suplencia de los mismos (</w:t>
            </w:r>
            <w:hyperlink r:id="rId19" w:history="1">
              <w:r w:rsidRPr="007671C4">
                <w:rPr>
                  <w:rStyle w:val="Hipervnculo"/>
                  <w:sz w:val="20"/>
                  <w:szCs w:val="20"/>
                </w:rPr>
                <w:t>BOC nº 80, de 20 de abril</w:t>
              </w:r>
            </w:hyperlink>
            <w:r w:rsidRPr="001C73A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Ver en: </w:t>
            </w:r>
            <w:hyperlink r:id="rId20" w:history="1">
              <w:r w:rsidRPr="006C608E">
                <w:rPr>
                  <w:rStyle w:val="Hipervnculo"/>
                  <w:sz w:val="20"/>
                  <w:szCs w:val="20"/>
                </w:rPr>
                <w:t>https://www.ulpgc.es/gerencia/competencias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F4B8303" w14:textId="635FC03D" w:rsidR="00A656BA" w:rsidRPr="00F36C1F" w:rsidRDefault="00000000">
      <w:pPr>
        <w:pageBreakBefore/>
        <w:suppressAutoHyphens w:val="0"/>
        <w:jc w:val="center"/>
        <w:rPr>
          <w:color w:val="1F3864" w:themeColor="accent1" w:themeShade="80"/>
        </w:rPr>
      </w:pPr>
      <w:r w:rsidRPr="00F36C1F">
        <w:rPr>
          <w:b/>
          <w:bCs/>
          <w:color w:val="1F3864" w:themeColor="accent1" w:themeShade="80"/>
          <w:sz w:val="32"/>
        </w:rPr>
        <w:lastRenderedPageBreak/>
        <w:t>PERSONAL EVENTUAL</w:t>
      </w:r>
      <w:r w:rsidRPr="00F36C1F">
        <w:rPr>
          <w:b/>
          <w:bCs/>
          <w:color w:val="1F3864" w:themeColor="accent1" w:themeShade="80"/>
          <w:sz w:val="32"/>
          <w:vertAlign w:val="superscript"/>
          <w:lang w:val="en-US"/>
        </w:rPr>
        <w:footnoteReference w:id="4"/>
      </w:r>
      <w:r w:rsidRPr="00F36C1F">
        <w:rPr>
          <w:b/>
          <w:bCs/>
          <w:color w:val="1F3864" w:themeColor="accent1" w:themeShade="80"/>
          <w:sz w:val="32"/>
        </w:rPr>
        <w:t xml:space="preserve"> DE LA UNIVERSIDAD DE </w:t>
      </w:r>
      <w:r w:rsidRPr="00BF6607">
        <w:rPr>
          <w:b/>
          <w:bCs/>
          <w:color w:val="1F3864" w:themeColor="accent1" w:themeShade="80"/>
          <w:sz w:val="32"/>
        </w:rPr>
        <w:t>LAS PALMAS</w:t>
      </w:r>
      <w:r w:rsidRPr="00F36C1F">
        <w:rPr>
          <w:b/>
          <w:bCs/>
          <w:color w:val="1F3864" w:themeColor="accent1" w:themeShade="80"/>
          <w:sz w:val="32"/>
        </w:rPr>
        <w:t xml:space="preserve"> DE GRAN CANARIA. AÑO 2022</w:t>
      </w:r>
    </w:p>
    <w:p w14:paraId="7EEDCFD8" w14:textId="661AD82B" w:rsidR="00A656BA" w:rsidRPr="00F36C1F" w:rsidRDefault="00000000" w:rsidP="001C73AF">
      <w:pPr>
        <w:pStyle w:val="Textoindependiente"/>
        <w:spacing w:before="43" w:after="240"/>
        <w:ind w:right="352"/>
        <w:jc w:val="center"/>
        <w:rPr>
          <w:color w:val="1F3864" w:themeColor="accent1" w:themeShade="80"/>
        </w:rPr>
      </w:pPr>
      <w:r w:rsidRPr="00F36C1F">
        <w:rPr>
          <w:b w:val="0"/>
          <w:bCs w:val="0"/>
          <w:color w:val="1F3864" w:themeColor="accent1" w:themeShade="80"/>
          <w:szCs w:val="24"/>
        </w:rPr>
        <w:t xml:space="preserve">     (actualizado </w:t>
      </w:r>
      <w:r w:rsidR="00E310E4">
        <w:rPr>
          <w:b w:val="0"/>
          <w:bCs w:val="0"/>
          <w:color w:val="1F3864" w:themeColor="accent1" w:themeShade="80"/>
          <w:szCs w:val="24"/>
        </w:rPr>
        <w:t>2</w:t>
      </w:r>
      <w:r w:rsidRPr="00F36C1F">
        <w:rPr>
          <w:b w:val="0"/>
          <w:bCs w:val="0"/>
          <w:color w:val="1F3864" w:themeColor="accent1" w:themeShade="80"/>
          <w:szCs w:val="24"/>
        </w:rPr>
        <w:t xml:space="preserve">1 de </w:t>
      </w:r>
      <w:r w:rsidR="00E310E4">
        <w:rPr>
          <w:b w:val="0"/>
          <w:bCs w:val="0"/>
          <w:color w:val="1F3864" w:themeColor="accent1" w:themeShade="80"/>
          <w:szCs w:val="24"/>
        </w:rPr>
        <w:t>septiembre</w:t>
      </w:r>
      <w:r w:rsidRPr="00F36C1F">
        <w:rPr>
          <w:b w:val="0"/>
          <w:bCs w:val="0"/>
          <w:color w:val="1F3864" w:themeColor="accent1" w:themeShade="80"/>
          <w:szCs w:val="24"/>
        </w:rPr>
        <w:t xml:space="preserve"> 202</w:t>
      </w:r>
      <w:r w:rsidR="00E310E4">
        <w:rPr>
          <w:b w:val="0"/>
          <w:bCs w:val="0"/>
          <w:color w:val="1F3864" w:themeColor="accent1" w:themeShade="80"/>
          <w:szCs w:val="24"/>
        </w:rPr>
        <w:t>3</w:t>
      </w:r>
      <w:r w:rsidRPr="00F36C1F">
        <w:rPr>
          <w:b w:val="0"/>
          <w:bCs w:val="0"/>
          <w:color w:val="1F3864" w:themeColor="accent1" w:themeShade="80"/>
          <w:szCs w:val="24"/>
        </w:rPr>
        <w:t>)</w:t>
      </w: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3402"/>
        <w:gridCol w:w="2693"/>
        <w:gridCol w:w="1985"/>
        <w:gridCol w:w="2693"/>
      </w:tblGrid>
      <w:tr w:rsidR="00A656BA" w14:paraId="206E2FD5" w14:textId="77777777" w:rsidTr="00A900EA">
        <w:trPr>
          <w:trHeight w:val="573"/>
          <w:tblHeader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95CC" w14:textId="7777777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CARGO Y CATEGORÍA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5E31" w14:textId="77777777" w:rsidR="00A656BA" w:rsidRPr="009230F7" w:rsidRDefault="00000000">
            <w:pPr>
              <w:pStyle w:val="Textoindependiente"/>
              <w:spacing w:before="43"/>
              <w:ind w:right="135"/>
              <w:jc w:val="center"/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TITULAR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68A6" w14:textId="01FAB8EB" w:rsidR="00A656BA" w:rsidRPr="009230F7" w:rsidRDefault="00000000">
            <w:pPr>
              <w:pStyle w:val="Textoindependiente"/>
              <w:spacing w:before="43"/>
              <w:ind w:left="-1" w:right="-8"/>
              <w:jc w:val="center"/>
              <w:rPr>
                <w:color w:val="1F3864" w:themeColor="accent1" w:themeShade="80"/>
              </w:rPr>
            </w:pPr>
            <w:r w:rsidRPr="00E310E4">
              <w:rPr>
                <w:color w:val="1F3864" w:themeColor="accent1" w:themeShade="80"/>
                <w:sz w:val="20"/>
                <w:szCs w:val="20"/>
              </w:rPr>
              <w:t xml:space="preserve">RETRIBUCIÓN BRUTA ANUAL </w:t>
            </w:r>
            <w:r w:rsidR="00A900EA">
              <w:rPr>
                <w:color w:val="1F3864" w:themeColor="accent1" w:themeShade="80"/>
                <w:sz w:val="20"/>
                <w:szCs w:val="20"/>
              </w:rPr>
              <w:t xml:space="preserve">     </w:t>
            </w:r>
            <w:r w:rsidRPr="00E310E4">
              <w:rPr>
                <w:color w:val="1F3864" w:themeColor="accent1" w:themeShade="80"/>
                <w:sz w:val="20"/>
                <w:szCs w:val="20"/>
              </w:rPr>
              <w:t>(€) INCLUIDOS TRIENIOS</w:t>
            </w:r>
            <w:r w:rsidR="007671C4"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="008E6315">
              <w:rPr>
                <w:color w:val="1F3864" w:themeColor="accent1" w:themeShade="80"/>
                <w:sz w:val="20"/>
                <w:szCs w:val="20"/>
              </w:rPr>
              <w:t xml:space="preserve">                         </w:t>
            </w:r>
            <w:r w:rsidRPr="00E310E4">
              <w:rPr>
                <w:color w:val="1F3864" w:themeColor="accent1" w:themeShade="80"/>
                <w:sz w:val="20"/>
                <w:szCs w:val="20"/>
              </w:rPr>
              <w:t>Y COMPLEMENTOS</w:t>
            </w:r>
            <w:r w:rsidR="000E528B"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="000E528B">
              <w:rPr>
                <w:rStyle w:val="Refdenotaalpie"/>
                <w:color w:val="1F3864" w:themeColor="accent1" w:themeShade="80"/>
                <w:sz w:val="20"/>
                <w:szCs w:val="20"/>
                <w:lang w:val="en-US"/>
              </w:rPr>
              <w:footnoteReference w:id="5"/>
            </w:r>
            <w:r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82E5" w14:textId="7777777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</w:rPr>
              <w:t>COMPATIBILIDAD CON OTRAS ACTIVIDADES PÚBLICAS O PRIVADAS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955D2" w14:textId="41EBF653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</w:rPr>
              <w:t>PERTENENCIA A ÓRGANOS COLEGIADOS DE</w:t>
            </w:r>
            <w:r w:rsidR="008332CE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Pr="009230F7">
              <w:rPr>
                <w:color w:val="1F3864" w:themeColor="accent1" w:themeShade="80"/>
                <w:sz w:val="20"/>
                <w:szCs w:val="20"/>
              </w:rPr>
              <w:t xml:space="preserve">ENTES AÚTONOMOS O EXTERNOS </w:t>
            </w:r>
            <w:r w:rsidR="008332CE">
              <w:rPr>
                <w:color w:val="1F3864" w:themeColor="accent1" w:themeShade="80"/>
                <w:sz w:val="20"/>
                <w:szCs w:val="20"/>
              </w:rPr>
              <w:t xml:space="preserve">                          </w:t>
            </w:r>
            <w:r w:rsidRPr="009230F7">
              <w:rPr>
                <w:color w:val="1F3864" w:themeColor="accent1" w:themeShade="80"/>
                <w:sz w:val="20"/>
                <w:szCs w:val="20"/>
              </w:rPr>
              <w:t>A LA ULPGC</w:t>
            </w:r>
          </w:p>
        </w:tc>
      </w:tr>
      <w:tr w:rsidR="00A656BA" w14:paraId="2E65FB22" w14:textId="77777777" w:rsidTr="00A900EA">
        <w:trPr>
          <w:trHeight w:val="10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D05A" w14:textId="77777777" w:rsidR="00A656BA" w:rsidRDefault="00000000">
            <w:pPr>
              <w:pStyle w:val="Textoindependiente"/>
              <w:spacing w:before="43"/>
              <w:ind w:left="127"/>
            </w:pPr>
            <w:hyperlink r:id="rId21" w:history="1">
              <w:r w:rsidRPr="00E310E4">
                <w:rPr>
                  <w:rStyle w:val="Hipervnculo"/>
                  <w:sz w:val="20"/>
                  <w:szCs w:val="20"/>
                </w:rPr>
                <w:t xml:space="preserve">Vicegerente de </w:t>
              </w:r>
              <w:bookmarkStart w:id="3" w:name="_Hlt123830690"/>
              <w:bookmarkStart w:id="4" w:name="_Hlt123830691"/>
              <w:bookmarkEnd w:id="3"/>
              <w:bookmarkEnd w:id="4"/>
              <w:r w:rsidRPr="00E310E4">
                <w:rPr>
                  <w:rStyle w:val="Hipervnculo"/>
                  <w:sz w:val="20"/>
                  <w:szCs w:val="20"/>
                </w:rPr>
                <w:t>Recursos Humanos</w:t>
              </w:r>
            </w:hyperlink>
          </w:p>
          <w:p w14:paraId="7E9EDB97" w14:textId="42535866" w:rsidR="00A656BA" w:rsidRDefault="00000000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 w:val="0"/>
                <w:bCs w:val="0"/>
                <w:sz w:val="20"/>
                <w:szCs w:val="20"/>
              </w:rPr>
              <w:t>Complemento destino 29. Complemento específico 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3A53" w14:textId="04A9374F" w:rsidR="00A656BA" w:rsidRDefault="00000000">
            <w:pPr>
              <w:pStyle w:val="Textoindependiente"/>
              <w:spacing w:before="43"/>
              <w:ind w:left="127" w:right="1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D. Francisco </w:t>
            </w:r>
            <w:r w:rsidR="005652BA">
              <w:rPr>
                <w:sz w:val="20"/>
                <w:szCs w:val="20"/>
                <w:lang w:val="en-US"/>
              </w:rPr>
              <w:t xml:space="preserve">Manuel </w:t>
            </w:r>
            <w:r>
              <w:rPr>
                <w:sz w:val="20"/>
                <w:szCs w:val="20"/>
                <w:lang w:val="en-US"/>
              </w:rPr>
              <w:t>Artiles López</w:t>
            </w:r>
          </w:p>
          <w:bookmarkStart w:id="5" w:name="_Hlt124150079"/>
          <w:bookmarkStart w:id="6" w:name="_Hlt124150080"/>
          <w:p w14:paraId="59D94F67" w14:textId="77777777" w:rsidR="00A656BA" w:rsidRDefault="00000000">
            <w:pPr>
              <w:pStyle w:val="Textoindependiente"/>
              <w:numPr>
                <w:ilvl w:val="0"/>
                <w:numId w:val="6"/>
              </w:numPr>
              <w:ind w:left="430" w:right="-10" w:hanging="298"/>
              <w:jc w:val="both"/>
            </w:pPr>
            <w:r>
              <w:fldChar w:fldCharType="begin"/>
            </w:r>
            <w:r>
              <w:instrText xml:space="preserve"> HYPERLINK  "https://www.ulpgc.es/sites/default/files/ArchivosULPGC/boulpgc/BOULPGC/boulpgc_12_abril_2021.pdf#%5B%7B%22num%22%3A141%2C%22gen%22%3A0%7D%2C%7B%22name%22%3A%22FitR%22%7D%2C0%2C248%2C596%2C659%5D" </w:instrText>
            </w:r>
            <w:r>
              <w:fldChar w:fldCharType="separate"/>
            </w:r>
            <w:proofErr w:type="spellStart"/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t>Nombramiento</w:t>
            </w:r>
            <w:proofErr w:type="spellEnd"/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t xml:space="preserve">   </w:t>
            </w:r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bookmarkEnd w:id="5"/>
            <w:bookmarkEnd w:id="6"/>
          </w:p>
          <w:p w14:paraId="00C806AD" w14:textId="77777777" w:rsidR="00A656BA" w:rsidRDefault="00000000">
            <w:pPr>
              <w:pStyle w:val="Textoindependiente"/>
              <w:numPr>
                <w:ilvl w:val="0"/>
                <w:numId w:val="6"/>
              </w:numPr>
              <w:ind w:left="430" w:right="-10" w:hanging="298"/>
              <w:jc w:val="both"/>
            </w:pPr>
            <w:hyperlink r:id="rId22" w:history="1"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Perfil y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</w:t>
              </w:r>
              <w:bookmarkStart w:id="7" w:name="_Hlt124148113"/>
              <w:bookmarkStart w:id="8" w:name="_Hlt124148114"/>
              <w:bookmarkEnd w:id="7"/>
              <w:bookmarkEnd w:id="8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oria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</w:t>
              </w:r>
              <w:bookmarkStart w:id="9" w:name="_Hlt123830896"/>
              <w:bookmarkStart w:id="10" w:name="_Hlt123830897"/>
              <w:bookmarkEnd w:id="9"/>
              <w:bookmarkEnd w:id="10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sional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CFAD" w14:textId="2E883D91" w:rsidR="00A656BA" w:rsidRDefault="00A900EA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70</w:t>
            </w:r>
            <w:r w:rsidR="00000000"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781</w:t>
            </w:r>
            <w:r w:rsidR="00000000"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2</w:t>
            </w:r>
            <w:r w:rsidR="00000000">
              <w:rPr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57F" w14:textId="77777777" w:rsidR="00A656BA" w:rsidRDefault="00000000">
            <w:pPr>
              <w:pStyle w:val="Textoindependiente"/>
              <w:spacing w:before="43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E5093" w14:textId="77777777" w:rsidR="00A656BA" w:rsidRDefault="00A656BA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E75C8" w14:paraId="61289325" w14:textId="77777777" w:rsidTr="00E3722F">
        <w:trPr>
          <w:trHeight w:val="261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AAC9" w14:textId="2DFFA718" w:rsidR="008E75C8" w:rsidRPr="008E75C8" w:rsidRDefault="008E75C8" w:rsidP="008332CE">
            <w:pPr>
              <w:pStyle w:val="Textoindependiente"/>
              <w:spacing w:before="43"/>
              <w:ind w:left="720" w:right="275"/>
              <w:jc w:val="both"/>
            </w:pPr>
            <w:r w:rsidRPr="008E75C8">
              <w:rPr>
                <w:sz w:val="20"/>
                <w:szCs w:val="20"/>
              </w:rPr>
              <w:t>Funciones</w:t>
            </w:r>
            <w:r>
              <w:rPr>
                <w:sz w:val="20"/>
                <w:szCs w:val="20"/>
              </w:rPr>
              <w:t xml:space="preserve">: </w:t>
            </w:r>
            <w:r w:rsidRPr="008332CE">
              <w:rPr>
                <w:b w:val="0"/>
                <w:bCs w:val="0"/>
                <w:sz w:val="20"/>
                <w:szCs w:val="20"/>
              </w:rPr>
              <w:t>Coordinación y dirección, gestión y organización del personal de administración y servicios, así como planificación, organización y funcionamiento de los servicios administrativos y de soporte a la gestión, así como la coordinación entre ellos en el ejercicio de sus funciones de apoyo, asistencia y asesoramiento a los órganos de gobierno y autoridades académicas.</w:t>
            </w:r>
          </w:p>
        </w:tc>
      </w:tr>
      <w:tr w:rsidR="00A656BA" w14:paraId="5A9BDABA" w14:textId="77777777" w:rsidTr="00A900EA">
        <w:trPr>
          <w:trHeight w:val="102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FC13" w14:textId="77777777" w:rsidR="00A656BA" w:rsidRDefault="00000000">
            <w:pPr>
              <w:pStyle w:val="Textoindependiente"/>
              <w:spacing w:before="43"/>
              <w:ind w:left="127"/>
            </w:pPr>
            <w:hyperlink r:id="rId23" w:history="1">
              <w:r w:rsidRPr="00E310E4">
                <w:rPr>
                  <w:rStyle w:val="Hipervnculo"/>
                  <w:sz w:val="20"/>
                  <w:szCs w:val="20"/>
                </w:rPr>
                <w:t>Vicegeren</w:t>
              </w:r>
              <w:bookmarkStart w:id="11" w:name="_Hlt123830716"/>
              <w:bookmarkStart w:id="12" w:name="_Hlt123830717"/>
              <w:bookmarkEnd w:id="11"/>
              <w:bookmarkEnd w:id="12"/>
              <w:r w:rsidRPr="00E310E4">
                <w:rPr>
                  <w:rStyle w:val="Hipervnculo"/>
                  <w:sz w:val="20"/>
                  <w:szCs w:val="20"/>
                </w:rPr>
                <w:t>te de Asuntos Económicos</w:t>
              </w:r>
            </w:hyperlink>
          </w:p>
          <w:p w14:paraId="03B3F755" w14:textId="77777777" w:rsidR="007671C4" w:rsidRDefault="00000000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39655944" w14:textId="499A287B" w:rsidR="00A656BA" w:rsidRDefault="00000000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Complemento destino 30. Complemento específico 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62FE" w14:textId="3CB41C22" w:rsidR="00A656BA" w:rsidRDefault="00000000">
            <w:pPr>
              <w:pStyle w:val="Textoindependiente"/>
              <w:spacing w:before="43"/>
              <w:ind w:left="127" w:right="135"/>
            </w:pPr>
            <w:r w:rsidRPr="00E310E4">
              <w:rPr>
                <w:sz w:val="20"/>
                <w:szCs w:val="20"/>
              </w:rPr>
              <w:t xml:space="preserve">D.ª </w:t>
            </w:r>
            <w:proofErr w:type="spellStart"/>
            <w:r w:rsidRPr="00E310E4">
              <w:rPr>
                <w:sz w:val="20"/>
                <w:szCs w:val="20"/>
              </w:rPr>
              <w:t>Urma</w:t>
            </w:r>
            <w:proofErr w:type="spellEnd"/>
            <w:r w:rsidRPr="00E310E4">
              <w:rPr>
                <w:sz w:val="20"/>
                <w:szCs w:val="20"/>
              </w:rPr>
              <w:t xml:space="preserve"> Martín Batista                                           </w:t>
            </w:r>
          </w:p>
          <w:p w14:paraId="0A03066F" w14:textId="77777777" w:rsidR="000E528B" w:rsidRPr="000E528B" w:rsidRDefault="00000000" w:rsidP="000E528B">
            <w:pPr>
              <w:pStyle w:val="Textoindependiente"/>
              <w:numPr>
                <w:ilvl w:val="0"/>
                <w:numId w:val="8"/>
              </w:numPr>
              <w:ind w:left="430" w:right="135" w:hanging="284"/>
              <w:jc w:val="both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</w:pPr>
            <w:hyperlink r:id="rId24" w:anchor="%5B%7B%22num%22%3A160%2C%22gen%22%3A0%7D%2C%7B%22name%22%3A%22FitR%22%7D%2C-95%2C14%2C691%2C544%5D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Nombramiento</w:t>
              </w:r>
              <w:proofErr w:type="spellEnd"/>
            </w:hyperlink>
          </w:p>
          <w:p w14:paraId="2A9336FC" w14:textId="17EA13B7" w:rsidR="00A656BA" w:rsidRDefault="00000000" w:rsidP="000E528B">
            <w:pPr>
              <w:pStyle w:val="Textoindependiente"/>
              <w:numPr>
                <w:ilvl w:val="0"/>
                <w:numId w:val="8"/>
              </w:numPr>
              <w:ind w:left="430" w:right="135" w:hanging="284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25" w:history="1">
              <w:r w:rsidR="009C518F"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Perfil y </w:t>
              </w:r>
              <w:proofErr w:type="spellStart"/>
              <w:r w:rsidR="009C518F"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trayectoria</w:t>
              </w:r>
              <w:proofErr w:type="spellEnd"/>
              <w:r w:rsidR="009C518F"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9C518F"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profesional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2907" w14:textId="6AB1A92D" w:rsidR="00A656BA" w:rsidRDefault="00000000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8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812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D652" w14:textId="77777777" w:rsidR="00A656BA" w:rsidRDefault="00000000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DED78" w14:textId="77777777" w:rsidR="00A656BA" w:rsidRDefault="00A656BA">
            <w:pPr>
              <w:pStyle w:val="Textoindependiente"/>
              <w:spacing w:before="43"/>
              <w:ind w:left="148"/>
              <w:jc w:val="both"/>
              <w:rPr>
                <w:sz w:val="20"/>
                <w:szCs w:val="20"/>
              </w:rPr>
            </w:pPr>
          </w:p>
        </w:tc>
      </w:tr>
      <w:tr w:rsidR="008332CE" w14:paraId="58C6CECC" w14:textId="77777777" w:rsidTr="00A900EA">
        <w:trPr>
          <w:trHeight w:val="687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A230" w14:textId="47B9CD14" w:rsidR="008332CE" w:rsidRDefault="008332CE" w:rsidP="008332CE">
            <w:pPr>
              <w:pStyle w:val="Textoindependiente"/>
              <w:spacing w:before="43"/>
              <w:ind w:left="694"/>
              <w:jc w:val="both"/>
              <w:rPr>
                <w:sz w:val="20"/>
                <w:szCs w:val="20"/>
              </w:rPr>
            </w:pPr>
            <w:r w:rsidRPr="008332CE">
              <w:rPr>
                <w:sz w:val="20"/>
                <w:szCs w:val="20"/>
              </w:rPr>
              <w:t>Funciones:</w:t>
            </w:r>
            <w:r>
              <w:rPr>
                <w:sz w:val="20"/>
                <w:szCs w:val="20"/>
              </w:rPr>
              <w:t xml:space="preserve"> </w:t>
            </w:r>
            <w:r w:rsidRPr="008332CE">
              <w:rPr>
                <w:b w:val="0"/>
                <w:bCs w:val="0"/>
                <w:sz w:val="20"/>
                <w:szCs w:val="20"/>
              </w:rPr>
              <w:t>Coordinación, programación y desarrollo de la gestión económica y financiera: elaboración, ejecución y seguimiento de los presupuestos de acuerdo con los planes y directrices institucionales, incluyendo las competencias de autorización y disposición de los gastos, así como el reconocimiento de las obligaciones y la propuesta de pago, de todos los capítulos del presupuesto de gastos así como el reconocimiento de los derechos económicos y los ingresos de esta Universidad.</w:t>
            </w:r>
          </w:p>
        </w:tc>
      </w:tr>
      <w:tr w:rsidR="008332CE" w14:paraId="7755E80B" w14:textId="77777777" w:rsidTr="00A900EA">
        <w:trPr>
          <w:trHeight w:val="99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EC03" w14:textId="77777777" w:rsidR="008332CE" w:rsidRDefault="00000000" w:rsidP="008332CE">
            <w:pPr>
              <w:pStyle w:val="Textoindependiente"/>
              <w:spacing w:before="43"/>
              <w:ind w:left="127"/>
            </w:pPr>
            <w:hyperlink r:id="rId26" w:history="1">
              <w:r w:rsidR="008332CE" w:rsidRPr="00E310E4">
                <w:rPr>
                  <w:rStyle w:val="Hipervnculo"/>
                  <w:sz w:val="20"/>
                  <w:szCs w:val="20"/>
                </w:rPr>
                <w:t>Vicegerente de Agenda Digital</w:t>
              </w:r>
            </w:hyperlink>
          </w:p>
          <w:p w14:paraId="467A2245" w14:textId="77777777" w:rsidR="007671C4" w:rsidRDefault="008332CE" w:rsidP="008332CE">
            <w:pPr>
              <w:pStyle w:val="Textoindependiente"/>
              <w:ind w:left="13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5EC4EBC8" w14:textId="3DEB6657" w:rsidR="008332CE" w:rsidRDefault="008332CE" w:rsidP="007671C4">
            <w:pPr>
              <w:pStyle w:val="Textoindependiente"/>
              <w:ind w:left="133"/>
            </w:pPr>
            <w:r>
              <w:rPr>
                <w:b w:val="0"/>
                <w:bCs w:val="0"/>
                <w:sz w:val="20"/>
                <w:szCs w:val="20"/>
              </w:rPr>
              <w:t>Complemento destino 29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</w:rPr>
              <w:t>Complemento específico 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671" w14:textId="77777777" w:rsidR="008332CE" w:rsidRDefault="008332CE" w:rsidP="008332CE">
            <w:pPr>
              <w:pStyle w:val="Textoindependiente"/>
              <w:spacing w:before="43"/>
              <w:ind w:left="127" w:right="1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D. Abraham Rodríguez </w:t>
            </w:r>
            <w:proofErr w:type="spellStart"/>
            <w:r>
              <w:rPr>
                <w:sz w:val="20"/>
                <w:szCs w:val="20"/>
                <w:lang w:val="en-US"/>
              </w:rPr>
              <w:t>Rodríguez</w:t>
            </w:r>
            <w:proofErr w:type="spellEnd"/>
          </w:p>
          <w:p w14:paraId="068494F8" w14:textId="77777777" w:rsidR="008332CE" w:rsidRPr="000E528B" w:rsidRDefault="00000000" w:rsidP="008332CE">
            <w:pPr>
              <w:pStyle w:val="Textoindependiente"/>
              <w:numPr>
                <w:ilvl w:val="0"/>
                <w:numId w:val="9"/>
              </w:numPr>
              <w:ind w:left="430" w:right="135" w:hanging="284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</w:pPr>
            <w:hyperlink r:id="rId27" w:anchor="%5B%7B%22num%22%3A83%2C%22gen%22%3A0%7D%2C%7B%22name%22%3A%22FitR%22%7D%2C-124%2C-196%2C719%2C270%5D" w:history="1">
              <w:proofErr w:type="spellStart"/>
              <w:r w:rsidR="008332CE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</w:t>
              </w:r>
              <w:bookmarkStart w:id="13" w:name="_Hlt123831207"/>
              <w:bookmarkEnd w:id="13"/>
              <w:r w:rsidR="008332CE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amiento</w:t>
              </w:r>
              <w:proofErr w:type="spellEnd"/>
            </w:hyperlink>
          </w:p>
          <w:p w14:paraId="20347960" w14:textId="6435FF00" w:rsidR="008332CE" w:rsidRDefault="00000000" w:rsidP="008332CE">
            <w:pPr>
              <w:pStyle w:val="Textoindependiente"/>
              <w:numPr>
                <w:ilvl w:val="0"/>
                <w:numId w:val="9"/>
              </w:numPr>
              <w:ind w:left="430" w:right="135" w:hanging="284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28" w:history="1">
              <w:r w:rsidR="008332CE"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Perfil y </w:t>
              </w:r>
              <w:proofErr w:type="spellStart"/>
              <w:r w:rsidR="008332CE"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</w:t>
              </w:r>
              <w:bookmarkStart w:id="14" w:name="_Hlt123831147"/>
              <w:bookmarkStart w:id="15" w:name="_Hlt123831148"/>
              <w:bookmarkEnd w:id="14"/>
              <w:bookmarkEnd w:id="15"/>
              <w:r w:rsidR="008332CE"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</w:t>
              </w:r>
              <w:proofErr w:type="spellEnd"/>
              <w:r w:rsidR="008332CE"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8332CE"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</w:t>
              </w:r>
              <w:bookmarkStart w:id="16" w:name="_Hlt123831179"/>
              <w:bookmarkEnd w:id="16"/>
              <w:r w:rsidR="008332CE"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ional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188A" w14:textId="0DF78E37" w:rsidR="008332CE" w:rsidRDefault="00A900EA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71</w:t>
            </w:r>
            <w:r w:rsidR="008332CE"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487</w:t>
            </w:r>
            <w:r w:rsidR="008332CE"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369B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6B54C" w14:textId="77777777" w:rsidR="008332CE" w:rsidRDefault="008332CE" w:rsidP="008332CE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332CE" w14:paraId="0FD5524A" w14:textId="77777777" w:rsidTr="00E3722F">
        <w:trPr>
          <w:trHeight w:val="502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9675" w14:textId="77777777" w:rsidR="008332CE" w:rsidRDefault="008332CE" w:rsidP="008332CE">
            <w:pPr>
              <w:pStyle w:val="Textoindependiente"/>
              <w:spacing w:before="43"/>
              <w:ind w:left="694"/>
              <w:jc w:val="both"/>
              <w:rPr>
                <w:b w:val="0"/>
                <w:bCs w:val="0"/>
                <w:sz w:val="20"/>
                <w:szCs w:val="20"/>
              </w:rPr>
            </w:pPr>
            <w:r w:rsidRPr="008332CE">
              <w:rPr>
                <w:sz w:val="20"/>
                <w:szCs w:val="20"/>
              </w:rPr>
              <w:t>Funciones: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332CE">
              <w:rPr>
                <w:b w:val="0"/>
                <w:bCs w:val="0"/>
                <w:sz w:val="20"/>
                <w:szCs w:val="20"/>
              </w:rPr>
              <w:t xml:space="preserve">Coordinación y definición, diseño, ejecución y control de las políticas para las tecnologías de la información y las comunicaciones de la </w:t>
            </w:r>
            <w:r>
              <w:rPr>
                <w:b w:val="0"/>
                <w:bCs w:val="0"/>
                <w:sz w:val="20"/>
                <w:szCs w:val="20"/>
              </w:rPr>
              <w:t>ULPGC.</w:t>
            </w:r>
          </w:p>
          <w:p w14:paraId="39397593" w14:textId="77777777" w:rsidR="008E6315" w:rsidRDefault="008E6315" w:rsidP="008332CE">
            <w:pPr>
              <w:pStyle w:val="Textoindependiente"/>
              <w:spacing w:before="43"/>
              <w:ind w:left="694"/>
              <w:jc w:val="both"/>
            </w:pPr>
          </w:p>
          <w:p w14:paraId="7BA1F8DE" w14:textId="50BEA5B9" w:rsidR="008E6315" w:rsidRDefault="008E6315" w:rsidP="008332CE">
            <w:pPr>
              <w:pStyle w:val="Textoindependiente"/>
              <w:spacing w:before="43"/>
              <w:ind w:left="694"/>
              <w:jc w:val="both"/>
            </w:pPr>
          </w:p>
        </w:tc>
      </w:tr>
      <w:tr w:rsidR="008332CE" w14:paraId="4BB8B5AE" w14:textId="77777777" w:rsidTr="00A900EA">
        <w:trPr>
          <w:trHeight w:val="117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DA1E" w14:textId="77777777" w:rsidR="008332CE" w:rsidRDefault="00000000" w:rsidP="008332CE">
            <w:pPr>
              <w:pStyle w:val="Textoindependiente"/>
              <w:spacing w:before="43"/>
              <w:ind w:left="127"/>
            </w:pPr>
            <w:hyperlink r:id="rId29" w:history="1">
              <w:r w:rsidR="008332CE" w:rsidRPr="00E310E4">
                <w:rPr>
                  <w:rStyle w:val="Hipervnculo"/>
                  <w:sz w:val="20"/>
                  <w:szCs w:val="20"/>
                </w:rPr>
                <w:t>Secretario del Consejo Social</w:t>
              </w:r>
            </w:hyperlink>
          </w:p>
          <w:p w14:paraId="3143B7F6" w14:textId="77777777" w:rsidR="007671C4" w:rsidRDefault="008332CE" w:rsidP="008332CE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4FC38EEF" w14:textId="641F34FE" w:rsidR="008332CE" w:rsidRDefault="008332CE" w:rsidP="008332CE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Complemento destino 28.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Complemento específico 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3F18" w14:textId="77777777" w:rsidR="008332CE" w:rsidRDefault="008332CE" w:rsidP="008332CE">
            <w:pPr>
              <w:pStyle w:val="Textoindependiente"/>
              <w:spacing w:before="43"/>
              <w:ind w:left="127" w:right="135"/>
            </w:pPr>
            <w:r w:rsidRPr="00E310E4">
              <w:rPr>
                <w:sz w:val="20"/>
                <w:szCs w:val="20"/>
              </w:rPr>
              <w:t>Dr. D. Miguel Ángel Acosta</w:t>
            </w:r>
            <w:r w:rsidRPr="00E310E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310E4">
              <w:rPr>
                <w:sz w:val="20"/>
                <w:szCs w:val="20"/>
              </w:rPr>
              <w:t>Rodríguez</w:t>
            </w:r>
          </w:p>
          <w:p w14:paraId="55548D04" w14:textId="77777777" w:rsidR="008332CE" w:rsidRPr="009A355D" w:rsidRDefault="008332CE" w:rsidP="008332CE">
            <w:pPr>
              <w:pStyle w:val="Textoindependiente"/>
              <w:numPr>
                <w:ilvl w:val="0"/>
                <w:numId w:val="10"/>
              </w:numPr>
              <w:ind w:left="430" w:right="135" w:hanging="284"/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en-US"/>
              </w:rPr>
              <w:t>N</w:t>
            </w:r>
            <w:r w:rsidRPr="009C518F">
              <w:rPr>
                <w:b w:val="0"/>
                <w:bCs w:val="0"/>
                <w:sz w:val="20"/>
                <w:szCs w:val="20"/>
                <w:lang w:val="en-US"/>
              </w:rPr>
              <w:t>ombramiento</w:t>
            </w:r>
            <w:proofErr w:type="spellEnd"/>
          </w:p>
          <w:p w14:paraId="17DB24A6" w14:textId="231770F1" w:rsidR="008332CE" w:rsidRDefault="00000000" w:rsidP="008332CE">
            <w:pPr>
              <w:pStyle w:val="Textoindependiente"/>
              <w:numPr>
                <w:ilvl w:val="0"/>
                <w:numId w:val="10"/>
              </w:numPr>
              <w:ind w:left="430" w:right="135" w:hanging="284"/>
            </w:pPr>
            <w:hyperlink r:id="rId30" w:history="1">
              <w:r w:rsidR="008332CE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Perfil y </w:t>
              </w:r>
              <w:proofErr w:type="spellStart"/>
              <w:r w:rsidR="008332CE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trayectoria</w:t>
              </w:r>
              <w:proofErr w:type="spellEnd"/>
              <w:r w:rsidR="008332CE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8332CE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profesional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AA9" w14:textId="19C29A1E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4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619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D4BC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30B80" w14:textId="6736356A" w:rsidR="008332CE" w:rsidRPr="00567C6E" w:rsidRDefault="00000000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1" w:history="1">
              <w:r w:rsidR="008332CE" w:rsidRPr="00567C6E">
                <w:rPr>
                  <w:rStyle w:val="Hipervnculo"/>
                  <w:b w:val="0"/>
                  <w:bCs w:val="0"/>
                  <w:sz w:val="20"/>
                  <w:szCs w:val="20"/>
                </w:rPr>
                <w:t>Consejo Social de la ULPGC</w:t>
              </w:r>
            </w:hyperlink>
          </w:p>
          <w:p w14:paraId="49298388" w14:textId="2DE20E15" w:rsidR="008332CE" w:rsidRDefault="00000000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2" w:history="1">
              <w:r w:rsidR="008332CE" w:rsidRPr="00F36C1F">
                <w:rPr>
                  <w:rStyle w:val="Hipervnculo"/>
                  <w:b w:val="0"/>
                  <w:bCs w:val="0"/>
                  <w:sz w:val="20"/>
                  <w:szCs w:val="20"/>
                </w:rPr>
                <w:t>Conferencia de Consejos</w:t>
              </w:r>
              <w:r w:rsidR="008332CE" w:rsidRPr="00F36C1F">
                <w:rPr>
                  <w:rStyle w:val="Hipervnculo"/>
                  <w:b w:val="0"/>
                  <w:bCs w:val="0"/>
                  <w:sz w:val="20"/>
                  <w:szCs w:val="20"/>
                </w:rPr>
                <w:br/>
                <w:t>Sociales de las Universidades Españolas</w:t>
              </w:r>
            </w:hyperlink>
          </w:p>
          <w:p w14:paraId="73602D59" w14:textId="546DC791" w:rsidR="008332CE" w:rsidRPr="00F36C1F" w:rsidRDefault="00000000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3" w:history="1">
              <w:r w:rsidR="008332CE" w:rsidRPr="00876314">
                <w:rPr>
                  <w:rStyle w:val="Hipervnculo"/>
                  <w:b w:val="0"/>
                  <w:bCs w:val="0"/>
                  <w:sz w:val="20"/>
                  <w:szCs w:val="20"/>
                </w:rPr>
                <w:t>Consejo rector de la ANECA</w:t>
              </w:r>
            </w:hyperlink>
          </w:p>
        </w:tc>
      </w:tr>
      <w:tr w:rsidR="008332CE" w14:paraId="6758C5C5" w14:textId="77777777" w:rsidTr="00E3722F">
        <w:trPr>
          <w:trHeight w:val="742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501A" w14:textId="52C67158" w:rsidR="008332CE" w:rsidRPr="008332CE" w:rsidRDefault="008332CE" w:rsidP="007671C4">
            <w:pPr>
              <w:pStyle w:val="Textoindependiente"/>
              <w:spacing w:before="43"/>
              <w:ind w:left="694"/>
            </w:pPr>
            <w:r w:rsidRPr="008332CE">
              <w:rPr>
                <w:sz w:val="20"/>
                <w:szCs w:val="20"/>
              </w:rPr>
              <w:t>Funciones:</w:t>
            </w:r>
            <w:r w:rsidR="002575D8">
              <w:rPr>
                <w:sz w:val="20"/>
                <w:szCs w:val="20"/>
              </w:rPr>
              <w:t xml:space="preserve"> 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>Asistir a las sesiones del Consejo Social y de sus Comisiones con voz y sin voto, levantando acta y velando por preparar y tener dispuesta la información y documentación necesaria para el desarrollo de las reuniones, funciones propias de la secretaría del Consejo Social (</w:t>
            </w:r>
            <w:hyperlink r:id="rId34" w:anchor="a1-5" w:history="1">
              <w:r w:rsidR="002575D8" w:rsidRPr="007671C4">
                <w:rPr>
                  <w:rStyle w:val="Hipervnculo"/>
                  <w:b w:val="0"/>
                  <w:bCs w:val="0"/>
                  <w:sz w:val="20"/>
                  <w:szCs w:val="20"/>
                </w:rPr>
                <w:t>art. 13</w:t>
              </w:r>
            </w:hyperlink>
            <w:r w:rsidR="002575D8" w:rsidRPr="007671C4">
              <w:rPr>
                <w:b w:val="0"/>
                <w:bCs w:val="0"/>
                <w:sz w:val="20"/>
                <w:szCs w:val="20"/>
              </w:rPr>
              <w:t xml:space="preserve"> de la Ley 11/2003, de 4 de abril, sobre Consejos Sociales y Coordinación del Sistema Universitario de Canarias)</w:t>
            </w:r>
            <w:r w:rsidR="007671C4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8332CE" w14:paraId="1A39178F" w14:textId="77777777" w:rsidTr="00A900EA">
        <w:trPr>
          <w:trHeight w:val="105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A1EA" w14:textId="77777777" w:rsidR="008332CE" w:rsidRDefault="00000000" w:rsidP="008332CE">
            <w:pPr>
              <w:pStyle w:val="Textoindependiente"/>
              <w:spacing w:before="43"/>
              <w:ind w:left="127"/>
            </w:pPr>
            <w:hyperlink r:id="rId35" w:history="1">
              <w:r w:rsidR="008332CE" w:rsidRPr="00E310E4">
                <w:rPr>
                  <w:rStyle w:val="Hipervnculo"/>
                  <w:sz w:val="20"/>
                  <w:szCs w:val="20"/>
                </w:rPr>
                <w:t>Director del Servicio de Informática y Comunicaciones</w:t>
              </w:r>
            </w:hyperlink>
          </w:p>
          <w:p w14:paraId="1A364F59" w14:textId="21F7268B" w:rsidR="008332CE" w:rsidRDefault="008332CE" w:rsidP="008332CE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Grupo A1. Complemento destino 28</w:t>
            </w:r>
            <w:r w:rsidR="007671C4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Complemento específico 80.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CBCB" w14:textId="77777777" w:rsidR="008332CE" w:rsidRDefault="008332CE" w:rsidP="008332CE">
            <w:pPr>
              <w:pStyle w:val="Textoindependiente"/>
              <w:spacing w:before="43"/>
              <w:ind w:left="127" w:right="-1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Carlos Mena Mesa</w:t>
            </w:r>
          </w:p>
          <w:p w14:paraId="5F92C280" w14:textId="77777777" w:rsidR="008332CE" w:rsidRPr="009A355D" w:rsidRDefault="00000000" w:rsidP="008332CE">
            <w:pPr>
              <w:pStyle w:val="Textoindependiente"/>
              <w:numPr>
                <w:ilvl w:val="0"/>
                <w:numId w:val="11"/>
              </w:numPr>
              <w:ind w:left="468" w:right="-12" w:hanging="308"/>
              <w:jc w:val="both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36" w:history="1">
              <w:proofErr w:type="spellStart"/>
              <w:r w:rsidR="008332CE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Nombramiento</w:t>
              </w:r>
              <w:proofErr w:type="spellEnd"/>
            </w:hyperlink>
          </w:p>
          <w:p w14:paraId="67BF5888" w14:textId="6A266F8F" w:rsidR="008332CE" w:rsidRPr="009A355D" w:rsidRDefault="00000000" w:rsidP="008332CE">
            <w:pPr>
              <w:pStyle w:val="Textoindependiente"/>
              <w:numPr>
                <w:ilvl w:val="0"/>
                <w:numId w:val="11"/>
              </w:numPr>
              <w:ind w:left="468" w:right="-12" w:hanging="308"/>
              <w:jc w:val="both"/>
              <w:rPr>
                <w:b w:val="0"/>
                <w:bCs w:val="0"/>
                <w:sz w:val="20"/>
                <w:szCs w:val="20"/>
              </w:rPr>
            </w:pPr>
            <w:hyperlink r:id="rId37" w:history="1">
              <w:r w:rsidR="008332CE" w:rsidRPr="009A355D">
                <w:rPr>
                  <w:rStyle w:val="Hipervnculo"/>
                  <w:b w:val="0"/>
                  <w:bCs w:val="0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4C46" w14:textId="14319AC8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5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934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DE5D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573D3" w14:textId="77777777" w:rsidR="008332CE" w:rsidRDefault="008332CE" w:rsidP="008332CE">
            <w:pPr>
              <w:pStyle w:val="Textoindependiente"/>
              <w:spacing w:before="43"/>
              <w:ind w:left="148"/>
            </w:pPr>
          </w:p>
        </w:tc>
      </w:tr>
      <w:tr w:rsidR="008332CE" w14:paraId="2BCC84F4" w14:textId="77777777" w:rsidTr="00E3722F">
        <w:trPr>
          <w:trHeight w:val="633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CF8" w14:textId="7D5E52D0" w:rsidR="008332CE" w:rsidRPr="008332CE" w:rsidRDefault="008332CE" w:rsidP="008332CE">
            <w:pPr>
              <w:pStyle w:val="Textoindependiente"/>
              <w:spacing w:before="43"/>
              <w:ind w:left="694"/>
            </w:pPr>
            <w:r w:rsidRPr="008332CE">
              <w:rPr>
                <w:sz w:val="20"/>
                <w:szCs w:val="20"/>
              </w:rPr>
              <w:t>Funciones:</w:t>
            </w:r>
            <w:r w:rsidR="002575D8">
              <w:rPr>
                <w:sz w:val="20"/>
                <w:szCs w:val="20"/>
              </w:rPr>
              <w:t xml:space="preserve">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Dirección</w:t>
            </w:r>
            <w:r w:rsidR="002575D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del Servicio de Informática y Comunicaciones de la ULPGC</w:t>
            </w:r>
            <w:r w:rsidR="002575D8">
              <w:rPr>
                <w:b w:val="0"/>
                <w:bCs w:val="0"/>
                <w:sz w:val="20"/>
                <w:szCs w:val="20"/>
              </w:rPr>
              <w:t xml:space="preserve">. Coordinación de los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servicios relacionados con la informática, los sistemas de información, las nuevas tecnologías de la información y las comunicaciones.</w:t>
            </w:r>
          </w:p>
        </w:tc>
      </w:tr>
    </w:tbl>
    <w:p w14:paraId="5618F1DD" w14:textId="77777777" w:rsidR="001C73AF" w:rsidRPr="00E310E4" w:rsidRDefault="001C73AF" w:rsidP="008332CE">
      <w:pPr>
        <w:pStyle w:val="Textoindependiente"/>
        <w:spacing w:before="43"/>
        <w:ind w:right="354"/>
        <w:rPr>
          <w:color w:val="1F3864" w:themeColor="accent1" w:themeShade="80"/>
          <w:sz w:val="32"/>
        </w:rPr>
      </w:pPr>
    </w:p>
    <w:sectPr w:rsidR="001C73AF" w:rsidRPr="00E310E4" w:rsidSect="00A900EA">
      <w:footerReference w:type="default" r:id="rId38"/>
      <w:headerReference w:type="first" r:id="rId39"/>
      <w:footerReference w:type="first" r:id="rId40"/>
      <w:pgSz w:w="16840" w:h="11907" w:orient="landscape"/>
      <w:pgMar w:top="1559" w:right="720" w:bottom="142" w:left="709" w:header="709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A980" w14:textId="77777777" w:rsidR="00B90154" w:rsidRDefault="00B90154">
      <w:r>
        <w:separator/>
      </w:r>
    </w:p>
  </w:endnote>
  <w:endnote w:type="continuationSeparator" w:id="0">
    <w:p w14:paraId="26DD34E3" w14:textId="77777777" w:rsidR="00B90154" w:rsidRDefault="00B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B663" w14:textId="77777777" w:rsidR="00000000" w:rsidRDefault="00000000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530CB0BB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66073"/>
      <w:docPartObj>
        <w:docPartGallery w:val="Page Numbers (Bottom of Page)"/>
        <w:docPartUnique/>
      </w:docPartObj>
    </w:sdtPr>
    <w:sdtContent>
      <w:p w14:paraId="7BC7FC7E" w14:textId="4D1129D8" w:rsidR="001C73AF" w:rsidRDefault="001C73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0E7C6C" w14:textId="77777777" w:rsidR="001C73AF" w:rsidRDefault="001C7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DC18" w14:textId="77777777" w:rsidR="00B90154" w:rsidRDefault="00B90154">
      <w:r>
        <w:rPr>
          <w:color w:val="000000"/>
        </w:rPr>
        <w:separator/>
      </w:r>
    </w:p>
  </w:footnote>
  <w:footnote w:type="continuationSeparator" w:id="0">
    <w:p w14:paraId="4B2FE634" w14:textId="77777777" w:rsidR="00B90154" w:rsidRDefault="00B90154">
      <w:r>
        <w:continuationSeparator/>
      </w:r>
    </w:p>
  </w:footnote>
  <w:footnote w:id="1">
    <w:p w14:paraId="1361DA36" w14:textId="5A411C0E" w:rsidR="00A656BA" w:rsidRDefault="00000000">
      <w:pPr>
        <w:pStyle w:val="Textonotapie"/>
        <w:spacing w:after="120"/>
        <w:ind w:left="567" w:right="810"/>
      </w:pPr>
      <w:r>
        <w:rPr>
          <w:rStyle w:val="Refdenotaalpie"/>
        </w:rPr>
        <w:footnoteRef/>
      </w:r>
      <w:r>
        <w:t xml:space="preserve"> La dedicación de este personal es a Tiempo Completo.</w:t>
      </w:r>
      <w:r w:rsidR="00BF6607">
        <w:t xml:space="preserve"> </w:t>
      </w:r>
    </w:p>
  </w:footnote>
  <w:footnote w:id="2">
    <w:p w14:paraId="2293A77C" w14:textId="65F4BEC9" w:rsidR="00BF6607" w:rsidRPr="00BF6607" w:rsidRDefault="00BF6607" w:rsidP="00BF6607">
      <w:pPr>
        <w:pStyle w:val="Textonotapie"/>
        <w:ind w:left="560"/>
        <w:rPr>
          <w:lang w:val="es-ES"/>
        </w:rPr>
      </w:pPr>
      <w:r>
        <w:rPr>
          <w:rStyle w:val="Refdenotaalpie"/>
        </w:rPr>
        <w:footnoteRef/>
      </w:r>
      <w:r>
        <w:t xml:space="preserve">  </w:t>
      </w:r>
      <w:r w:rsidRPr="00BF6607">
        <w:rPr>
          <w:lang w:val="es-ES"/>
        </w:rPr>
        <w:t>Ver desglose de retribuciones percibidas en 202</w:t>
      </w:r>
      <w:r w:rsidR="00A900EA">
        <w:rPr>
          <w:lang w:val="es-ES"/>
        </w:rPr>
        <w:t>3</w:t>
      </w:r>
      <w:r w:rsidRPr="00BF6607">
        <w:rPr>
          <w:lang w:val="es-ES"/>
        </w:rPr>
        <w:t xml:space="preserve"> en: </w:t>
      </w:r>
      <w:hyperlink r:id="rId1" w:history="1">
        <w:r w:rsidRPr="00BF6607">
          <w:rPr>
            <w:rStyle w:val="Hipervnculo"/>
            <w:lang w:val="es-ES"/>
          </w:rPr>
          <w:t>https://www.ulpgc.es/transparencia/retribuciones-e-indemnizaciones</w:t>
        </w:r>
      </w:hyperlink>
    </w:p>
  </w:footnote>
  <w:footnote w:id="3">
    <w:p w14:paraId="2BFD06AF" w14:textId="20EA9169" w:rsidR="00A656BA" w:rsidRDefault="00000000">
      <w:pPr>
        <w:pStyle w:val="Textonotapie"/>
        <w:spacing w:after="120"/>
        <w:ind w:left="567" w:right="810"/>
      </w:pPr>
      <w:r>
        <w:rPr>
          <w:rStyle w:val="Refdenotaalpie"/>
        </w:rPr>
        <w:footnoteRef/>
      </w:r>
      <w:r>
        <w:t xml:space="preserve"> </w:t>
      </w:r>
      <w:r w:rsidR="00BF6607">
        <w:t xml:space="preserve"> </w:t>
      </w:r>
      <w:r>
        <w:rPr>
          <w:lang w:val="es-ES"/>
        </w:rPr>
        <w:t>Salvo que se indique (*), no se percibe remuneración alguna por pertenencia o asistencia a las reuniones del órgano.</w:t>
      </w:r>
    </w:p>
    <w:p w14:paraId="24F642D7" w14:textId="0C0B9B4D" w:rsidR="00A656BA" w:rsidRDefault="00000000" w:rsidP="008332CE">
      <w:pPr>
        <w:pStyle w:val="Textonotapie"/>
        <w:ind w:left="567" w:right="102"/>
        <w:jc w:val="both"/>
      </w:pPr>
      <w:r w:rsidRPr="00A900EA">
        <w:t>(*) En virtud del art. 7.3 de la</w:t>
      </w:r>
      <w:r w:rsidRPr="00E310E4">
        <w:t xml:space="preserve"> </w:t>
      </w:r>
      <w:hyperlink r:id="rId2" w:history="1">
        <w:r w:rsidRPr="00E310E4">
          <w:rPr>
            <w:rStyle w:val="Hipervnculo"/>
          </w:rPr>
          <w:t>Ley 11/2003</w:t>
        </w:r>
      </w:hyperlink>
      <w:r w:rsidRPr="00E310E4">
        <w:t xml:space="preserve">, de 4 de abril, sobre Consejos Sociales y Coordinación del Sistema Universitario de Canarias, y del art. I. 9º de los </w:t>
      </w:r>
      <w:hyperlink r:id="rId3" w:history="1">
        <w:r w:rsidRPr="00E310E4">
          <w:rPr>
            <w:rStyle w:val="Hipervnculo"/>
          </w:rPr>
          <w:t>Presupuestos del Consejo Social de la ULPGC para 2021</w:t>
        </w:r>
      </w:hyperlink>
      <w:r w:rsidRPr="00E310E4">
        <w:t xml:space="preserve">, </w:t>
      </w:r>
      <w:r w:rsidRPr="00E310E4">
        <w:rPr>
          <w:b/>
          <w:bCs/>
        </w:rPr>
        <w:t>se perciben dietas por la asistencia a las reuniones del Consejo Social</w:t>
      </w:r>
      <w:r w:rsidRPr="00E310E4">
        <w:t xml:space="preserve"> (Plenos, Comisiones y Grupos de Trabajo) equivalentes a las dispuestas en el </w:t>
      </w:r>
      <w:hyperlink r:id="rId4" w:history="1">
        <w:r w:rsidRPr="00E310E4">
          <w:rPr>
            <w:rStyle w:val="Hipervnculo"/>
          </w:rPr>
          <w:t>Decreto 251/1997, de 30 de septiembre, por el que se aprueba el Reglamento de Indemnizaciones por razón de servicio</w:t>
        </w:r>
      </w:hyperlink>
      <w:r w:rsidRPr="00E310E4">
        <w:t xml:space="preserve"> modificado por </w:t>
      </w:r>
      <w:hyperlink r:id="rId5" w:history="1">
        <w:r w:rsidRPr="00E310E4">
          <w:rPr>
            <w:rStyle w:val="Hipervnculo"/>
          </w:rPr>
          <w:t>Decreto 67/2002</w:t>
        </w:r>
      </w:hyperlink>
      <w:r w:rsidRPr="00E310E4">
        <w:t xml:space="preserve">, de 20 de mayo, y la </w:t>
      </w:r>
      <w:hyperlink r:id="rId6" w:history="1">
        <w:r w:rsidRPr="00E310E4">
          <w:rPr>
            <w:rStyle w:val="Hipervnculo"/>
          </w:rPr>
          <w:t>Orden de 11 de febrero de 2008 de la Consejería de Economía y Hacienda</w:t>
        </w:r>
      </w:hyperlink>
      <w:r w:rsidRPr="00E310E4">
        <w:t>.</w:t>
      </w:r>
      <w:r w:rsidR="00A900EA">
        <w:t xml:space="preserve"> Ver información sobre</w:t>
      </w:r>
      <w:r w:rsidR="007624FD">
        <w:t xml:space="preserve"> las dietas a percibir</w:t>
      </w:r>
      <w:r w:rsidR="00A900EA" w:rsidRPr="00A900EA">
        <w:rPr>
          <w:b/>
          <w:bCs/>
        </w:rPr>
        <w:t xml:space="preserve"> </w:t>
      </w:r>
      <w:bookmarkStart w:id="0" w:name="_Hlk146188407"/>
      <w:r w:rsidR="00A900EA">
        <w:fldChar w:fldCharType="begin"/>
      </w:r>
      <w:r w:rsidR="00A900EA">
        <w:instrText>HYPERLINK "https://www.ulpgc.es/sites/default/files/ArchivosULPGC/transparencia/Personal/2022/Retribuciones/20231001_dietas_consejo_social_2022_2023.pdf"</w:instrText>
      </w:r>
      <w:r w:rsidR="00A900EA">
        <w:fldChar w:fldCharType="separate"/>
      </w:r>
      <w:r w:rsidR="00A900EA" w:rsidRPr="00A900EA">
        <w:rPr>
          <w:rStyle w:val="Hipervnculo"/>
        </w:rPr>
        <w:t>aquí</w:t>
      </w:r>
      <w:bookmarkEnd w:id="0"/>
      <w:r w:rsidR="00A900EA" w:rsidRPr="00A900EA">
        <w:rPr>
          <w:rStyle w:val="Hipervnculo"/>
        </w:rPr>
        <w:t>.</w:t>
      </w:r>
      <w:r w:rsidR="00A900EA">
        <w:fldChar w:fldCharType="end"/>
      </w:r>
      <w:r w:rsidR="007624FD">
        <w:t xml:space="preserve"> </w:t>
      </w:r>
    </w:p>
    <w:p w14:paraId="166EEEBA" w14:textId="77777777" w:rsidR="00A656BA" w:rsidRDefault="00A656BA">
      <w:pPr>
        <w:pStyle w:val="Textonotapie"/>
        <w:rPr>
          <w:lang w:val="es-ES"/>
        </w:rPr>
      </w:pPr>
    </w:p>
  </w:footnote>
  <w:footnote w:id="4">
    <w:p w14:paraId="38C90706" w14:textId="12AD55AD" w:rsidR="00A656BA" w:rsidRDefault="00000000">
      <w:pPr>
        <w:pStyle w:val="Textonotapie"/>
        <w:ind w:left="426"/>
      </w:pPr>
      <w:r>
        <w:rPr>
          <w:rStyle w:val="Refdenotaalpie"/>
        </w:rPr>
        <w:footnoteRef/>
      </w:r>
      <w:r>
        <w:t xml:space="preserve">   </w:t>
      </w:r>
      <w:r w:rsidR="007671C4">
        <w:t xml:space="preserve"> </w:t>
      </w:r>
      <w:r>
        <w:t>La dedicación de este personal es a Tiempo Completo.</w:t>
      </w:r>
    </w:p>
  </w:footnote>
  <w:footnote w:id="5">
    <w:p w14:paraId="7299FB24" w14:textId="36CB0C26" w:rsidR="000E528B" w:rsidRPr="000E528B" w:rsidRDefault="000E528B" w:rsidP="000E528B">
      <w:pPr>
        <w:pStyle w:val="Textonotapie"/>
        <w:ind w:left="406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   Ver desglose de</w:t>
      </w:r>
      <w:r w:rsidR="00A900EA">
        <w:rPr>
          <w:lang w:val="es-ES"/>
        </w:rPr>
        <w:t xml:space="preserve"> las</w:t>
      </w:r>
      <w:r>
        <w:rPr>
          <w:lang w:val="es-ES"/>
        </w:rPr>
        <w:t xml:space="preserve"> retribuciones percibidas en 202</w:t>
      </w:r>
      <w:r w:rsidR="00A900EA">
        <w:rPr>
          <w:lang w:val="es-ES"/>
        </w:rPr>
        <w:t>3</w:t>
      </w:r>
      <w:r>
        <w:rPr>
          <w:lang w:val="es-ES"/>
        </w:rPr>
        <w:t xml:space="preserve"> en: </w:t>
      </w:r>
      <w:hyperlink r:id="rId7" w:history="1">
        <w:r w:rsidRPr="006C608E">
          <w:rPr>
            <w:rStyle w:val="Hipervnculo"/>
            <w:lang w:val="es-ES"/>
          </w:rPr>
          <w:t>https://www.ulpgc.es/transparencia/retribuciones-e</w:t>
        </w:r>
        <w:r w:rsidRPr="006C608E">
          <w:rPr>
            <w:rStyle w:val="Hipervnculo"/>
            <w:lang w:val="es-ES"/>
          </w:rPr>
          <w:t>-indemnizaciones</w:t>
        </w:r>
      </w:hyperlink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BC09" w14:textId="77777777" w:rsidR="00000000" w:rsidRDefault="00000000">
    <w:pPr>
      <w:pStyle w:val="Encabezado"/>
      <w:tabs>
        <w:tab w:val="clear" w:pos="4252"/>
        <w:tab w:val="clear" w:pos="8504"/>
        <w:tab w:val="left" w:pos="7080"/>
        <w:tab w:val="left" w:pos="9840"/>
        <w:tab w:val="left" w:pos="13400"/>
      </w:tabs>
    </w:pPr>
  </w:p>
  <w:p w14:paraId="3F56A1F3" w14:textId="77777777" w:rsidR="00000000" w:rsidRDefault="00000000">
    <w:pPr>
      <w:pStyle w:val="Encabezado"/>
      <w:tabs>
        <w:tab w:val="clear" w:pos="4252"/>
        <w:tab w:val="clear" w:pos="8504"/>
        <w:tab w:val="left" w:pos="10260"/>
      </w:tabs>
    </w:pPr>
    <w:r>
      <w:tab/>
    </w:r>
  </w:p>
  <w:p w14:paraId="798FCAB4" w14:textId="77777777" w:rsidR="00000000" w:rsidRDefault="00000000">
    <w:pPr>
      <w:pStyle w:val="Encabezado"/>
      <w:tabs>
        <w:tab w:val="clear" w:pos="4252"/>
        <w:tab w:val="clear" w:pos="8504"/>
        <w:tab w:val="left" w:pos="7080"/>
        <w:tab w:val="left" w:pos="9840"/>
        <w:tab w:val="left" w:pos="1340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34AE2" wp14:editId="651C8D33">
              <wp:simplePos x="0" y="0"/>
              <wp:positionH relativeFrom="margin">
                <wp:posOffset>-127001</wp:posOffset>
              </wp:positionH>
              <wp:positionV relativeFrom="paragraph">
                <wp:posOffset>-432438</wp:posOffset>
              </wp:positionV>
              <wp:extent cx="5254627" cy="1191262"/>
              <wp:effectExtent l="0" t="0" r="0" b="8888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4627" cy="1191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E15840" w14:textId="77777777" w:rsidR="00000000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D16A4" wp14:editId="56DA6652">
                                <wp:extent cx="2393944" cy="590510"/>
                                <wp:effectExtent l="0" t="0" r="6356" b="40"/>
                                <wp:docPr id="247523050" name="Imagen 24752305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3944" cy="59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34AE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0pt;margin-top:-34.05pt;width:413.75pt;height:93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" filled="f" stroked="f">
              <v:textbox>
                <w:txbxContent>
                  <w:p w14:paraId="31E15840" w14:textId="77777777" w:rsidR="00425140" w:rsidRDefault="00000000">
                    <w:r>
                      <w:rPr>
                        <w:noProof/>
                      </w:rPr>
                      <w:drawing>
                        <wp:inline distT="0" distB="0" distL="0" distR="0" wp14:anchorId="217D16A4" wp14:editId="56DA6652">
                          <wp:extent cx="2393944" cy="590510"/>
                          <wp:effectExtent l="0" t="0" r="6356" b="40"/>
                          <wp:docPr id="22" name="Imagen 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3944" cy="59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AE1"/>
    <w:multiLevelType w:val="hybridMultilevel"/>
    <w:tmpl w:val="21DEACEE"/>
    <w:lvl w:ilvl="0" w:tplc="4992DFBE">
      <w:start w:val="1"/>
      <w:numFmt w:val="bullet"/>
      <w:lvlText w:val="-"/>
      <w:lvlJc w:val="left"/>
      <w:pPr>
        <w:ind w:left="72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3B82968"/>
    <w:multiLevelType w:val="multilevel"/>
    <w:tmpl w:val="8C64852E"/>
    <w:lvl w:ilvl="0">
      <w:numFmt w:val="bullet"/>
      <w:lvlText w:val="-"/>
      <w:lvlJc w:val="left"/>
      <w:pPr>
        <w:ind w:left="84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2" w15:restartNumberingAfterBreak="0">
    <w:nsid w:val="167E16CC"/>
    <w:multiLevelType w:val="multilevel"/>
    <w:tmpl w:val="728E2AD4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1D65D5"/>
    <w:multiLevelType w:val="hybridMultilevel"/>
    <w:tmpl w:val="EC10E39E"/>
    <w:lvl w:ilvl="0" w:tplc="040A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 w15:restartNumberingAfterBreak="0">
    <w:nsid w:val="394E1C0E"/>
    <w:multiLevelType w:val="multilevel"/>
    <w:tmpl w:val="651A0446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5" w15:restartNumberingAfterBreak="0">
    <w:nsid w:val="3C2B05E9"/>
    <w:multiLevelType w:val="multilevel"/>
    <w:tmpl w:val="D3B2D66E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F4585D"/>
    <w:multiLevelType w:val="multilevel"/>
    <w:tmpl w:val="E65CE128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7" w15:restartNumberingAfterBreak="0">
    <w:nsid w:val="4A64231B"/>
    <w:multiLevelType w:val="multilevel"/>
    <w:tmpl w:val="F3046FB0"/>
    <w:lvl w:ilvl="0">
      <w:numFmt w:val="bullet"/>
      <w:lvlText w:val="-"/>
      <w:lvlJc w:val="left"/>
      <w:pPr>
        <w:ind w:left="84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8" w15:restartNumberingAfterBreak="0">
    <w:nsid w:val="511E34CF"/>
    <w:multiLevelType w:val="hybridMultilevel"/>
    <w:tmpl w:val="D74ADC50"/>
    <w:lvl w:ilvl="0" w:tplc="04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55FC666A"/>
    <w:multiLevelType w:val="hybridMultilevel"/>
    <w:tmpl w:val="9B6C2AF2"/>
    <w:lvl w:ilvl="0" w:tplc="4992DF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C2405"/>
    <w:multiLevelType w:val="multilevel"/>
    <w:tmpl w:val="644E7386"/>
    <w:lvl w:ilvl="0">
      <w:numFmt w:val="bullet"/>
      <w:lvlText w:val="-"/>
      <w:lvlJc w:val="left"/>
      <w:pPr>
        <w:ind w:left="847" w:hanging="360"/>
      </w:pPr>
      <w:rPr>
        <w:rFonts w:ascii="Arial" w:hAnsi="Arial"/>
        <w:b w:val="0"/>
        <w:bCs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1" w15:restartNumberingAfterBreak="0">
    <w:nsid w:val="59CB7B41"/>
    <w:multiLevelType w:val="multilevel"/>
    <w:tmpl w:val="87BCCA86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DEA764B"/>
    <w:multiLevelType w:val="multilevel"/>
    <w:tmpl w:val="FE64FFAE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022129D"/>
    <w:multiLevelType w:val="hybridMultilevel"/>
    <w:tmpl w:val="B5AC0BCC"/>
    <w:lvl w:ilvl="0" w:tplc="4992DFBE">
      <w:start w:val="1"/>
      <w:numFmt w:val="bullet"/>
      <w:lvlText w:val="-"/>
      <w:lvlJc w:val="left"/>
      <w:pPr>
        <w:ind w:left="86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728C238F"/>
    <w:multiLevelType w:val="multilevel"/>
    <w:tmpl w:val="56A8E474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5" w15:restartNumberingAfterBreak="0">
    <w:nsid w:val="7F455C8C"/>
    <w:multiLevelType w:val="multilevel"/>
    <w:tmpl w:val="525646CE"/>
    <w:lvl w:ilvl="0">
      <w:numFmt w:val="bullet"/>
      <w:lvlText w:val="-"/>
      <w:lvlJc w:val="left"/>
      <w:pPr>
        <w:ind w:left="86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7" w:hanging="360"/>
      </w:pPr>
      <w:rPr>
        <w:rFonts w:ascii="Wingdings" w:hAnsi="Wingdings"/>
      </w:rPr>
    </w:lvl>
  </w:abstractNum>
  <w:num w:numId="1" w16cid:durableId="982732117">
    <w:abstractNumId w:val="2"/>
  </w:num>
  <w:num w:numId="2" w16cid:durableId="1498957578">
    <w:abstractNumId w:val="15"/>
  </w:num>
  <w:num w:numId="3" w16cid:durableId="507987580">
    <w:abstractNumId w:val="12"/>
  </w:num>
  <w:num w:numId="4" w16cid:durableId="1556625896">
    <w:abstractNumId w:val="5"/>
  </w:num>
  <w:num w:numId="5" w16cid:durableId="1998343262">
    <w:abstractNumId w:val="11"/>
  </w:num>
  <w:num w:numId="6" w16cid:durableId="323048139">
    <w:abstractNumId w:val="6"/>
  </w:num>
  <w:num w:numId="7" w16cid:durableId="845708485">
    <w:abstractNumId w:val="14"/>
  </w:num>
  <w:num w:numId="8" w16cid:durableId="1259290910">
    <w:abstractNumId w:val="10"/>
  </w:num>
  <w:num w:numId="9" w16cid:durableId="459226612">
    <w:abstractNumId w:val="7"/>
  </w:num>
  <w:num w:numId="10" w16cid:durableId="1770394337">
    <w:abstractNumId w:val="4"/>
  </w:num>
  <w:num w:numId="11" w16cid:durableId="1600020866">
    <w:abstractNumId w:val="1"/>
  </w:num>
  <w:num w:numId="12" w16cid:durableId="1954897483">
    <w:abstractNumId w:val="3"/>
  </w:num>
  <w:num w:numId="13" w16cid:durableId="1058094886">
    <w:abstractNumId w:val="13"/>
  </w:num>
  <w:num w:numId="14" w16cid:durableId="1864131825">
    <w:abstractNumId w:val="8"/>
  </w:num>
  <w:num w:numId="15" w16cid:durableId="479856490">
    <w:abstractNumId w:val="0"/>
  </w:num>
  <w:num w:numId="16" w16cid:durableId="2063406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BA"/>
    <w:rsid w:val="00003F73"/>
    <w:rsid w:val="000E528B"/>
    <w:rsid w:val="001C73AF"/>
    <w:rsid w:val="002575D8"/>
    <w:rsid w:val="00302AD0"/>
    <w:rsid w:val="0032695F"/>
    <w:rsid w:val="003507D3"/>
    <w:rsid w:val="00417A1A"/>
    <w:rsid w:val="0055704D"/>
    <w:rsid w:val="005652BA"/>
    <w:rsid w:val="00567C6E"/>
    <w:rsid w:val="005B111E"/>
    <w:rsid w:val="005C68AB"/>
    <w:rsid w:val="00637787"/>
    <w:rsid w:val="00692C49"/>
    <w:rsid w:val="007624FD"/>
    <w:rsid w:val="007671C4"/>
    <w:rsid w:val="0082485C"/>
    <w:rsid w:val="008332CE"/>
    <w:rsid w:val="008360C8"/>
    <w:rsid w:val="00876314"/>
    <w:rsid w:val="008E6315"/>
    <w:rsid w:val="008E75C8"/>
    <w:rsid w:val="009230F7"/>
    <w:rsid w:val="009A355D"/>
    <w:rsid w:val="009C518F"/>
    <w:rsid w:val="00A656BA"/>
    <w:rsid w:val="00A900EA"/>
    <w:rsid w:val="00A970B1"/>
    <w:rsid w:val="00B90154"/>
    <w:rsid w:val="00BF6607"/>
    <w:rsid w:val="00D70BDB"/>
    <w:rsid w:val="00E310E4"/>
    <w:rsid w:val="00E3722F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C252"/>
  <w15:docId w15:val="{A109CF03-228D-4042-AD11-968D99AC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val="es-ES_tradnl"/>
    </w:rPr>
  </w:style>
  <w:style w:type="paragraph" w:styleId="Ttulo2">
    <w:name w:val="heading 2"/>
    <w:basedOn w:val="Normal"/>
    <w:uiPriority w:val="9"/>
    <w:semiHidden/>
    <w:unhideWhenUsed/>
    <w:qFormat/>
    <w:pPr>
      <w:widowControl/>
      <w:autoSpaceDE/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C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sz w:val="28"/>
      <w:szCs w:val="28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Calibri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justificado">
    <w:name w:val="justificado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C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ocial.ulpgc.es/el-consejo/organos-de-gobierno/el-pleno/miembros/" TargetMode="External"/><Relationship Id="rId18" Type="http://schemas.openxmlformats.org/officeDocument/2006/relationships/hyperlink" Target="https://www.boe.es/buscar/act.php?id=BOE-A-2001-24515&amp;p=20211230&amp;tn=1" TargetMode="External"/><Relationship Id="rId26" Type="http://schemas.openxmlformats.org/officeDocument/2006/relationships/hyperlink" Target="https://www.ulpgc.es/gerencia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ulpgc.es/gerencia" TargetMode="External"/><Relationship Id="rId34" Type="http://schemas.openxmlformats.org/officeDocument/2006/relationships/hyperlink" Target="https://www.boe.es/buscar/act.php?id=BOE-A-2003-10625&amp;p=20141110&amp;tn=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pct.ulpgc.es/es/sobre-nosotros/nosotros-la-fundacion.html" TargetMode="External"/><Relationship Id="rId20" Type="http://schemas.openxmlformats.org/officeDocument/2006/relationships/hyperlink" Target="https://www.ulpgc.es/gerencia/competencias" TargetMode="External"/><Relationship Id="rId29" Type="http://schemas.openxmlformats.org/officeDocument/2006/relationships/hyperlink" Target="https://csocial.ulpgc.es/el-consejo/organos-de-gobierno/el-pleno/miembro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lpgc.es/sites/default/files/ArchivosULPGC/transparencia/cv_roberto_moreno_diaz_2021.pdf" TargetMode="External"/><Relationship Id="rId24" Type="http://schemas.openxmlformats.org/officeDocument/2006/relationships/hyperlink" Target="https://www.ulpgc.es/sites/default/files/ArchivosULPGC/boulpgc/BOULPGC/boulpgc_4_nov_2022.pdf" TargetMode="External"/><Relationship Id="rId32" Type="http://schemas.openxmlformats.org/officeDocument/2006/relationships/hyperlink" Target="https://ccsu.es/organos-gobierno/equipo-de-la-presidencia-y-secretaria/" TargetMode="External"/><Relationship Id="rId37" Type="http://schemas.openxmlformats.org/officeDocument/2006/relationships/hyperlink" Target="https://si.ulpgc.es/sites/default/files/ficheros-si/menu/presentacion_organizacion/carlos_mena_mesa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ic.ulpgc.es/organos-de-gobierno/" TargetMode="External"/><Relationship Id="rId23" Type="http://schemas.openxmlformats.org/officeDocument/2006/relationships/hyperlink" Target="https://www.ulpgc.es/gerencia" TargetMode="External"/><Relationship Id="rId28" Type="http://schemas.openxmlformats.org/officeDocument/2006/relationships/hyperlink" Target="https://www2.ulpgc.es/index.php?pagina=crrPDI&amp;ver=pdi&amp;consulta=NDI4MzI3NjQ=" TargetMode="External"/><Relationship Id="rId36" Type="http://schemas.openxmlformats.org/officeDocument/2006/relationships/hyperlink" Target="https://www.ulpgc.es/sites/default/files/ArchivosULPGC/transparencia/Info_institucional/20210609.resol_nombramiento_carlos_mena.pdf" TargetMode="External"/><Relationship Id="rId10" Type="http://schemas.openxmlformats.org/officeDocument/2006/relationships/hyperlink" Target="https://www.ulpgc.es/sites/default/files/ArchivosULPGC/boulpgc/BOULPGC/boulpgc_12_abril_2021.pdf" TargetMode="External"/><Relationship Id="rId19" Type="http://schemas.openxmlformats.org/officeDocument/2006/relationships/hyperlink" Target="http://www.gobiernodecanarias.org/boc/2021/080/012.html" TargetMode="External"/><Relationship Id="rId31" Type="http://schemas.openxmlformats.org/officeDocument/2006/relationships/hyperlink" Target="https://csocial.ulpgc.es/el-consejo/organos-de-gobierno/equipo-de-la-presidenc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iernodecanarias.org/boc/2021/080/012.html" TargetMode="External"/><Relationship Id="rId14" Type="http://schemas.openxmlformats.org/officeDocument/2006/relationships/hyperlink" Target="https://www.tic-ulpgc.es/organosgobierno" TargetMode="External"/><Relationship Id="rId22" Type="http://schemas.openxmlformats.org/officeDocument/2006/relationships/hyperlink" Target="https://www.ulpgc.es/sites/default/files/ArchivosULPGC/transparencia/cv_francisco_artiles._24.03.21.pdf" TargetMode="External"/><Relationship Id="rId27" Type="http://schemas.openxmlformats.org/officeDocument/2006/relationships/hyperlink" Target="https://www.ulpgc.es/sites/default/files/ArchivosULPGC/boulpgc/BOULPGC/boulpgc_1_julio_2021.pdf" TargetMode="External"/><Relationship Id="rId30" Type="http://schemas.openxmlformats.org/officeDocument/2006/relationships/hyperlink" Target="https://csocial.ulpgc.es/wp-content/uploads/2019/02/Miguel-&#193;ngel-Acosta-Curriculum.pdf" TargetMode="External"/><Relationship Id="rId35" Type="http://schemas.openxmlformats.org/officeDocument/2006/relationships/hyperlink" Target="https://si.ulpgc.es/menu/presentacion/organigrama-del-si" TargetMode="External"/><Relationship Id="rId8" Type="http://schemas.openxmlformats.org/officeDocument/2006/relationships/hyperlink" Target="https://www.ulpgc.es/gerenc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lpgc.es/consejogobierno/miembros" TargetMode="External"/><Relationship Id="rId17" Type="http://schemas.openxmlformats.org/officeDocument/2006/relationships/hyperlink" Target="http://www.fundacionpuertos.com/index.php/homepage/organos-de-gobierno/patronato" TargetMode="External"/><Relationship Id="rId25" Type="http://schemas.openxmlformats.org/officeDocument/2006/relationships/hyperlink" Target="https://www.ulpgc.es/sites/default/files/ArchivosULPGC/transparencia/Info_institucional/20221231_perfil_profesional_urma_martin.pdf" TargetMode="External"/><Relationship Id="rId33" Type="http://schemas.openxmlformats.org/officeDocument/2006/relationships/hyperlink" Target="https://www.aneca.es/consejo-rector" TargetMode="External"/><Relationship Id="rId38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ocial.ulpgc.es/wp-content/uploads/2021/02/plananual2021.pdf" TargetMode="External"/><Relationship Id="rId7" Type="http://schemas.openxmlformats.org/officeDocument/2006/relationships/hyperlink" Target="https://www.ulpgc.es/transparencia/retribuciones-e-indemnizaciones" TargetMode="External"/><Relationship Id="rId2" Type="http://schemas.openxmlformats.org/officeDocument/2006/relationships/hyperlink" Target="http://www.gobiernodecanarias.org/boc/2003/072/001.html" TargetMode="External"/><Relationship Id="rId1" Type="http://schemas.openxmlformats.org/officeDocument/2006/relationships/hyperlink" Target="https://www.ulpgc.es/transparencia/retribuciones-e-indemnizaciones" TargetMode="External"/><Relationship Id="rId6" Type="http://schemas.openxmlformats.org/officeDocument/2006/relationships/hyperlink" Target="http://www.gobiernodecanarias.org/boc/2008/039/002.html" TargetMode="External"/><Relationship Id="rId5" Type="http://schemas.openxmlformats.org/officeDocument/2006/relationships/hyperlink" Target="http://www.gobiernodecanarias.org/boc/2002/088/001.html" TargetMode="External"/><Relationship Id="rId4" Type="http://schemas.openxmlformats.org/officeDocument/2006/relationships/hyperlink" Target="http://www.gobiernodecanarias.org/boc/1997/137/00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7747-812D-44C4-A3D9-6E92A04B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1254</Words>
  <Characters>6747</Characters>
  <Application>Microsoft Office Word</Application>
  <DocSecurity>0</DocSecurity>
  <Lines>374</Lines>
  <Paragraphs>307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Teresa Morant De Diego</cp:lastModifiedBy>
  <cp:revision>5</cp:revision>
  <cp:lastPrinted>2021-05-10T15:22:00Z</cp:lastPrinted>
  <dcterms:created xsi:type="dcterms:W3CDTF">2023-09-21T10:25:00Z</dcterms:created>
  <dcterms:modified xsi:type="dcterms:W3CDTF">2023-09-21T10:41:00Z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2021-04-26T00:00:00Z</vt:filetime>
  </property>
  <property fmtid="{D5CDD505-2E9C-101B-9397-08002B2CF9AE}" pid="5" name="Base Target">
    <vt:lpwstr>_blank</vt:lpwstr>
  </property>
</Properties>
</file>