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4554" w:rsidRPr="008D4554" w:rsidRDefault="008D4554" w:rsidP="008D4554">
      <w:pPr>
        <w:jc w:val="left"/>
        <w:rPr>
          <w:rFonts w:eastAsia="Times New Roman" w:cs="Times New Roman"/>
          <w:lang w:eastAsia="es-ES_tradnl"/>
        </w:rPr>
      </w:pPr>
      <w:r w:rsidRPr="008D4554">
        <w:rPr>
          <w:rFonts w:eastAsia="Times New Roman" w:cs="Times New Roman"/>
          <w:noProof/>
          <w:lang w:eastAsia="es-ES_tradnl"/>
        </w:rPr>
        <w:drawing>
          <wp:anchor distT="0" distB="0" distL="114300" distR="114300" simplePos="0" relativeHeight="251660288" behindDoc="1" locked="0" layoutInCell="1" allowOverlap="1" wp14:anchorId="36F713D7">
            <wp:simplePos x="0" y="0"/>
            <wp:positionH relativeFrom="column">
              <wp:posOffset>6348262</wp:posOffset>
            </wp:positionH>
            <wp:positionV relativeFrom="paragraph">
              <wp:posOffset>61506</wp:posOffset>
            </wp:positionV>
            <wp:extent cx="1459230" cy="687468"/>
            <wp:effectExtent l="0" t="0" r="127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68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4554">
        <w:rPr>
          <w:rFonts w:eastAsia="Times New Roman" w:cs="Times New Roman"/>
          <w:noProof/>
          <w:lang w:eastAsia="es-ES_tradnl"/>
        </w:rPr>
        <w:drawing>
          <wp:anchor distT="0" distB="0" distL="114300" distR="114300" simplePos="0" relativeHeight="251659264" behindDoc="1" locked="0" layoutInCell="1" allowOverlap="1" wp14:anchorId="7A9A2934">
            <wp:simplePos x="0" y="0"/>
            <wp:positionH relativeFrom="column">
              <wp:posOffset>6348359</wp:posOffset>
            </wp:positionH>
            <wp:positionV relativeFrom="paragraph">
              <wp:posOffset>-579310</wp:posOffset>
            </wp:positionV>
            <wp:extent cx="913056" cy="673735"/>
            <wp:effectExtent l="0" t="0" r="190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056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4554">
        <w:rPr>
          <w:rFonts w:eastAsia="Times New Roman" w:cs="Times New Roman"/>
          <w:noProof/>
          <w:lang w:eastAsia="es-ES_tradnl"/>
        </w:rPr>
        <w:drawing>
          <wp:anchor distT="0" distB="0" distL="114300" distR="114300" simplePos="0" relativeHeight="251658240" behindDoc="1" locked="0" layoutInCell="1" allowOverlap="1" wp14:anchorId="35240A68">
            <wp:simplePos x="0" y="0"/>
            <wp:positionH relativeFrom="column">
              <wp:posOffset>-546670</wp:posOffset>
            </wp:positionH>
            <wp:positionV relativeFrom="paragraph">
              <wp:posOffset>-393157</wp:posOffset>
            </wp:positionV>
            <wp:extent cx="2130425" cy="11144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4554">
        <w:rPr>
          <w:rFonts w:eastAsia="Times New Roman" w:cs="Times New Roman"/>
          <w:lang w:eastAsia="es-ES_tradnl"/>
        </w:rPr>
        <w:fldChar w:fldCharType="begin"/>
      </w:r>
      <w:r w:rsidRPr="008D4554">
        <w:rPr>
          <w:rFonts w:eastAsia="Times New Roman" w:cs="Times New Roman"/>
          <w:lang w:eastAsia="es-ES_tradnl"/>
        </w:rPr>
        <w:instrText xml:space="preserve"> INCLUDEPICTURE "https://www.ulpgc.es/sites/default/files/ArchivosULPGC/identidad-corporativa/Logo%2025%20Aniversario/logo_ulpgc_version_horizontal_positiva_de_uso_cotidiano_a_2_tintas.png" \* MERGEFORMATINET </w:instrText>
      </w:r>
      <w:r w:rsidRPr="008D4554">
        <w:rPr>
          <w:rFonts w:eastAsia="Times New Roman" w:cs="Times New Roman"/>
          <w:lang w:eastAsia="es-ES_tradnl"/>
        </w:rPr>
        <w:fldChar w:fldCharType="end"/>
      </w:r>
    </w:p>
    <w:p w:rsidR="00890925" w:rsidRDefault="00807239"/>
    <w:p w:rsidR="008D4554" w:rsidRDefault="008D4554">
      <w:r w:rsidRPr="008D4554">
        <w:rPr>
          <w:rFonts w:eastAsia="Times New Roman" w:cs="Times New Roman"/>
          <w:lang w:eastAsia="es-ES_tradnl"/>
        </w:rPr>
        <w:fldChar w:fldCharType="begin"/>
      </w:r>
      <w:r w:rsidRPr="008D4554">
        <w:rPr>
          <w:rFonts w:eastAsia="Times New Roman" w:cs="Times New Roman"/>
          <w:lang w:eastAsia="es-ES_tradnl"/>
        </w:rPr>
        <w:instrText xml:space="preserve"> INCLUDEPICTURE "https://www.ulpgc.es/sites/default/files/ArchivosULPGC/identidad-corporativa/Logo%2025%20Aniversario/logo_ulpgc_vertical_mancheta_naranja_1t.png" \* MERGEFORMATINET </w:instrText>
      </w:r>
      <w:r w:rsidRPr="008D4554">
        <w:rPr>
          <w:rFonts w:eastAsia="Times New Roman" w:cs="Times New Roman"/>
          <w:lang w:eastAsia="es-ES_tradnl"/>
        </w:rPr>
        <w:fldChar w:fldCharType="end"/>
      </w:r>
    </w:p>
    <w:p w:rsidR="008D4554" w:rsidRDefault="008D4554"/>
    <w:p w:rsidR="009D31DC" w:rsidRDefault="009D31DC" w:rsidP="009D31DC">
      <w:pPr>
        <w:jc w:val="center"/>
        <w:rPr>
          <w:rFonts w:ascii="Lucida Sans" w:hAnsi="Lucida Sans"/>
          <w:b/>
          <w:bCs/>
        </w:rPr>
      </w:pPr>
    </w:p>
    <w:p w:rsidR="009D31DC" w:rsidRDefault="00BD60BB" w:rsidP="009D31DC">
      <w:pPr>
        <w:jc w:val="center"/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t>UNIVERSIDAD DE LAS PALMAS DE GRAN CANARIA</w:t>
      </w:r>
    </w:p>
    <w:p w:rsidR="00BD60BB" w:rsidRDefault="00BD60BB" w:rsidP="009D31DC">
      <w:pPr>
        <w:jc w:val="center"/>
        <w:rPr>
          <w:rFonts w:ascii="Lucida Sans" w:hAnsi="Lucida Sans"/>
          <w:b/>
          <w:bCs/>
        </w:rPr>
      </w:pPr>
    </w:p>
    <w:p w:rsidR="00BD60BB" w:rsidRDefault="00BD60BB" w:rsidP="009D31DC">
      <w:pPr>
        <w:jc w:val="center"/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t>INFORMACIÓN GENERAL</w:t>
      </w:r>
    </w:p>
    <w:p w:rsidR="009D31DC" w:rsidRDefault="009D31DC" w:rsidP="009D31DC">
      <w:pPr>
        <w:jc w:val="center"/>
        <w:rPr>
          <w:rFonts w:ascii="Lucida Sans" w:hAnsi="Lucida Sans"/>
          <w:b/>
          <w:bCs/>
        </w:rPr>
      </w:pPr>
    </w:p>
    <w:p w:rsidR="009D31DC" w:rsidRDefault="009D31DC" w:rsidP="009D31DC">
      <w:pPr>
        <w:jc w:val="center"/>
        <w:rPr>
          <w:rFonts w:ascii="Lucida Sans" w:hAnsi="Lucida Sans"/>
          <w:b/>
          <w:bCs/>
        </w:rPr>
      </w:pPr>
    </w:p>
    <w:p w:rsidR="009D31DC" w:rsidRDefault="009D31DC" w:rsidP="009D31DC">
      <w:pPr>
        <w:jc w:val="center"/>
        <w:rPr>
          <w:rFonts w:ascii="Lucida Sans" w:hAnsi="Lucida Sans"/>
          <w:b/>
          <w:bCs/>
        </w:rPr>
      </w:pPr>
    </w:p>
    <w:p w:rsidR="00BD60BB" w:rsidRPr="00BD60BB" w:rsidRDefault="00BD60BB" w:rsidP="00BD60BB">
      <w:pPr>
        <w:spacing w:line="276" w:lineRule="auto"/>
        <w:rPr>
          <w:rFonts w:ascii="Lucida Sans" w:hAnsi="Lucida Sans"/>
        </w:rPr>
      </w:pPr>
      <w:r w:rsidRPr="00BD60BB">
        <w:rPr>
          <w:rFonts w:ascii="Lucida Sans" w:hAnsi="Lucida Sans"/>
        </w:rPr>
        <w:t xml:space="preserve">La Universidad de Las Palmas de Gran Canaria comienza su andadura en 1989, tras un gran movimiento social que culminó con la aprobación, por parte del Parlamento de Canarias, de la </w:t>
      </w:r>
      <w:hyperlink r:id="rId10" w:history="1">
        <w:r w:rsidRPr="00BD60BB">
          <w:rPr>
            <w:rStyle w:val="Hipervnculo"/>
            <w:rFonts w:ascii="Lucida Sans" w:hAnsi="Lucida Sans"/>
          </w:rPr>
          <w:t>Ley 5/1989, de 4 de mayo, de Reorganización Universitaria de Canarias</w:t>
        </w:r>
      </w:hyperlink>
      <w:r w:rsidRPr="00BD60BB">
        <w:rPr>
          <w:rFonts w:ascii="Lucida Sans" w:hAnsi="Lucida Sans"/>
        </w:rPr>
        <w:t xml:space="preserve">, por la que se crea la ULPGC, a partir de la Universidad Politécnica de Canarias y de otros centros universitarios radicados desde principios del siglo XX en la isla de Gran Canaria, como la Escuela Superior de Industrias de Las Palmas de Gran Canaria - actualmente Escuela de Ingenierías Industriales y Civiles de la ULPGC -, creada en 1901. La ULPGC es, por tanto, una institución que aúna experiencia y modernidad. </w:t>
      </w:r>
      <w:hyperlink r:id="rId11" w:history="1">
        <w:r w:rsidRPr="00BD60BB">
          <w:rPr>
            <w:rStyle w:val="Hipervnculo"/>
            <w:rFonts w:ascii="Lucida Sans" w:hAnsi="Lucida Sans"/>
          </w:rPr>
          <w:t>Conócenos más</w:t>
        </w:r>
      </w:hyperlink>
      <w:r w:rsidRPr="00BD60BB">
        <w:rPr>
          <w:rFonts w:ascii="Lucida Sans" w:hAnsi="Lucida Sans"/>
        </w:rPr>
        <w:t xml:space="preserve"> ...</w:t>
      </w:r>
    </w:p>
    <w:p w:rsidR="00BD60BB" w:rsidRPr="00BD60BB" w:rsidRDefault="00BD60BB" w:rsidP="00BD60BB">
      <w:pPr>
        <w:spacing w:line="276" w:lineRule="auto"/>
        <w:rPr>
          <w:rFonts w:ascii="Lucida Sans" w:hAnsi="Lucida Sans"/>
        </w:rPr>
      </w:pPr>
    </w:p>
    <w:p w:rsidR="009D31DC" w:rsidRPr="009D31DC" w:rsidRDefault="00BD60BB" w:rsidP="00BD60BB">
      <w:pPr>
        <w:spacing w:line="276" w:lineRule="auto"/>
        <w:rPr>
          <w:rFonts w:ascii="Lucida Sans" w:hAnsi="Lucida Sans"/>
        </w:rPr>
      </w:pPr>
      <w:r w:rsidRPr="00BD60BB">
        <w:rPr>
          <w:rFonts w:ascii="Lucida Sans" w:hAnsi="Lucida Sans"/>
        </w:rPr>
        <w:t xml:space="preserve">La ULPGC se financia a través de un modelo diversificado que combina fondos públicos y recursos propios, conforme a lo establecido en el artículo 203 de los vigentes </w:t>
      </w:r>
      <w:hyperlink r:id="rId12" w:history="1">
        <w:r w:rsidRPr="00BD60BB">
          <w:rPr>
            <w:rStyle w:val="Hipervnculo"/>
            <w:rFonts w:ascii="Lucida Sans" w:hAnsi="Lucida Sans"/>
          </w:rPr>
          <w:t>Estatutos</w:t>
        </w:r>
      </w:hyperlink>
      <w:r w:rsidRPr="00BD60BB">
        <w:rPr>
          <w:rFonts w:ascii="Lucida Sans" w:hAnsi="Lucida Sans"/>
        </w:rPr>
        <w:t>. Sus principales fuentes de ingresos provienen de financiación pública (aportaciones de los presupuestos generales de la Comunidad Autónoma de Canarias y del Estado español), ingresos propios (matrículas y tasas académicas), tasas administrativas (expedición de títulos y certificados), contratos y proyectos de investigación (científicos, técnicos y artísticos), rendimientos de su patrimonio (bienes, inversiones) y venta de activos, subvenciones y donaciones de entidades públicas o privadas, incluyendo herencias y legados, así como de otras vías (créditos autorizados con permiso autonómico y remanentes de tesorería. Este sistema garantiza su sostenibilidad, permitiendo financiar actividades docentes, investigadoras y de transferencia de conocimiento.</w:t>
      </w:r>
    </w:p>
    <w:p w:rsidR="008D4554" w:rsidRDefault="008D4554" w:rsidP="008D4554">
      <w:pPr>
        <w:jc w:val="center"/>
        <w:rPr>
          <w:b/>
          <w:bCs/>
        </w:rPr>
      </w:pPr>
    </w:p>
    <w:p w:rsidR="00807239" w:rsidRDefault="00807239" w:rsidP="00807239">
      <w:pPr>
        <w:rPr>
          <w:rFonts w:ascii="Lucida Sans" w:hAnsi="Lucida Sans"/>
        </w:rPr>
      </w:pPr>
      <w:r w:rsidRPr="00807239">
        <w:rPr>
          <w:rFonts w:ascii="Lucida Sans" w:hAnsi="Lucida Sans"/>
          <w:b/>
          <w:bCs/>
        </w:rPr>
        <w:t>Presupuesto 2025</w:t>
      </w:r>
      <w:r w:rsidRPr="00807239">
        <w:rPr>
          <w:rFonts w:ascii="Lucida Sans" w:hAnsi="Lucida Sans"/>
        </w:rPr>
        <w:t>: 194.358.949,10 euros. </w:t>
      </w:r>
    </w:p>
    <w:p w:rsidR="00807239" w:rsidRDefault="00807239" w:rsidP="00807239">
      <w:pPr>
        <w:rPr>
          <w:rFonts w:ascii="Lucida Sans" w:hAnsi="Lucida Sans"/>
        </w:rPr>
      </w:pPr>
      <w:r w:rsidRPr="00807239">
        <w:rPr>
          <w:rFonts w:ascii="Lucida Sans" w:hAnsi="Lucida Sans"/>
          <w:b/>
          <w:bCs/>
        </w:rPr>
        <w:t>Presupuesto 2024</w:t>
      </w:r>
      <w:r w:rsidRPr="00807239">
        <w:rPr>
          <w:rFonts w:ascii="Lucida Sans" w:hAnsi="Lucida Sans"/>
        </w:rPr>
        <w:t>: 186.94.605,60 euros. </w:t>
      </w:r>
    </w:p>
    <w:p w:rsidR="00807239" w:rsidRPr="00807239" w:rsidRDefault="00807239" w:rsidP="00807239">
      <w:pPr>
        <w:rPr>
          <w:rFonts w:ascii="Lucida Sans" w:hAnsi="Lucida Sans"/>
        </w:rPr>
      </w:pPr>
      <w:r w:rsidRPr="00807239">
        <w:rPr>
          <w:rFonts w:ascii="Lucida Sans" w:hAnsi="Lucida Sans"/>
          <w:b/>
          <w:bCs/>
        </w:rPr>
        <w:t>Presupuesto 2023</w:t>
      </w:r>
      <w:r w:rsidRPr="00807239">
        <w:rPr>
          <w:rFonts w:ascii="Lucida Sans" w:hAnsi="Lucida Sans"/>
        </w:rPr>
        <w:t>: 173.740.470,36 euros</w:t>
      </w:r>
      <w:r>
        <w:rPr>
          <w:rFonts w:ascii="Lucida Sans" w:hAnsi="Lucida Sans"/>
        </w:rPr>
        <w:t>.</w:t>
      </w:r>
      <w:bookmarkStart w:id="0" w:name="_GoBack"/>
      <w:bookmarkEnd w:id="0"/>
    </w:p>
    <w:p w:rsidR="00481E50" w:rsidRDefault="00481E50" w:rsidP="008D4554">
      <w:pPr>
        <w:jc w:val="center"/>
        <w:rPr>
          <w:b/>
          <w:bCs/>
        </w:rPr>
      </w:pPr>
    </w:p>
    <w:p w:rsidR="000176E1" w:rsidRPr="000176E1" w:rsidRDefault="000176E1" w:rsidP="000176E1">
      <w:pPr>
        <w:spacing w:line="276" w:lineRule="auto"/>
        <w:rPr>
          <w:rFonts w:ascii="Lucida Sans" w:hAnsi="Lucida Sans"/>
          <w:bCs/>
        </w:rPr>
      </w:pPr>
      <w:r w:rsidRPr="000176E1">
        <w:rPr>
          <w:rFonts w:ascii="Lucida Sans" w:hAnsi="Lucida Sans"/>
          <w:b/>
          <w:bCs/>
        </w:rPr>
        <w:t>Nuestra razón de ser</w:t>
      </w:r>
      <w:r w:rsidRPr="000176E1">
        <w:rPr>
          <w:rFonts w:ascii="Lucida Sans" w:hAnsi="Lucida Sans"/>
          <w:bCs/>
        </w:rPr>
        <w:t>: misión, visión, objetivos y valores (Estatutos ULPGC: Título Preliminar, Secciones I y II) |</w:t>
      </w:r>
      <w:proofErr w:type="spellStart"/>
      <w:r w:rsidRPr="000176E1">
        <w:rPr>
          <w:rFonts w:ascii="Lucida Sans" w:hAnsi="Lucida Sans"/>
          <w:bCs/>
        </w:rPr>
        <w:fldChar w:fldCharType="begin"/>
      </w:r>
      <w:r w:rsidRPr="000176E1">
        <w:rPr>
          <w:rFonts w:ascii="Lucida Sans" w:hAnsi="Lucida Sans"/>
          <w:bCs/>
        </w:rPr>
        <w:instrText xml:space="preserve"> HYPERLINK "http://www.ulpgc.es/sites/default/files/ArchivosULPGC/Normativa%20y%20reglamentos/Reglamentos/estatutos_ulpgc_texto_final_con_modificaciones_del_gobierno_de_canarias_del_boc_18_noviembre_2016.pdf" \t "_blank" </w:instrText>
      </w:r>
      <w:r w:rsidRPr="000176E1">
        <w:rPr>
          <w:rFonts w:ascii="Lucida Sans" w:hAnsi="Lucida Sans"/>
          <w:bCs/>
        </w:rPr>
        <w:fldChar w:fldCharType="separate"/>
      </w:r>
      <w:r w:rsidRPr="000176E1">
        <w:rPr>
          <w:rStyle w:val="Hipervnculo"/>
          <w:rFonts w:ascii="Lucida Sans" w:hAnsi="Lucida Sans"/>
          <w:bCs/>
        </w:rPr>
        <w:t>pdf</w:t>
      </w:r>
      <w:proofErr w:type="spellEnd"/>
      <w:r w:rsidRPr="000176E1">
        <w:rPr>
          <w:rFonts w:ascii="Lucida Sans" w:hAnsi="Lucida Sans"/>
          <w:bCs/>
        </w:rPr>
        <w:fldChar w:fldCharType="end"/>
      </w:r>
      <w:r w:rsidRPr="000176E1">
        <w:rPr>
          <w:rFonts w:ascii="Lucida Sans" w:hAnsi="Lucida Sans"/>
          <w:bCs/>
        </w:rPr>
        <w:t>| |</w:t>
      </w:r>
      <w:proofErr w:type="spellStart"/>
      <w:r w:rsidRPr="000176E1">
        <w:rPr>
          <w:rFonts w:ascii="Lucida Sans" w:hAnsi="Lucida Sans"/>
          <w:bCs/>
        </w:rPr>
        <w:fldChar w:fldCharType="begin"/>
      </w:r>
      <w:r w:rsidRPr="000176E1">
        <w:rPr>
          <w:rFonts w:ascii="Lucida Sans" w:hAnsi="Lucida Sans"/>
          <w:bCs/>
        </w:rPr>
        <w:instrText xml:space="preserve"> HYPERLINK "https://www.ulpgc.es/sites/default/files/ArchivosULPGC/transparencia/Info_institucional/estatutos_ulpgc_texto_final_con_modificaciones_del_gobierno_de_canarias_del_boc_18_noviembre_2016.docx" \t "_blank" </w:instrText>
      </w:r>
      <w:r w:rsidRPr="000176E1">
        <w:rPr>
          <w:rFonts w:ascii="Lucida Sans" w:hAnsi="Lucida Sans"/>
          <w:bCs/>
        </w:rPr>
        <w:fldChar w:fldCharType="separate"/>
      </w:r>
      <w:r w:rsidRPr="000176E1">
        <w:rPr>
          <w:rStyle w:val="Hipervnculo"/>
          <w:rFonts w:ascii="Lucida Sans" w:hAnsi="Lucida Sans"/>
          <w:bCs/>
        </w:rPr>
        <w:t>docx</w:t>
      </w:r>
      <w:proofErr w:type="spellEnd"/>
      <w:r w:rsidRPr="000176E1">
        <w:rPr>
          <w:rFonts w:ascii="Lucida Sans" w:hAnsi="Lucida Sans"/>
          <w:bCs/>
        </w:rPr>
        <w:fldChar w:fldCharType="end"/>
      </w:r>
      <w:r w:rsidRPr="000176E1">
        <w:rPr>
          <w:rFonts w:ascii="Lucida Sans" w:hAnsi="Lucida Sans"/>
          <w:bCs/>
        </w:rPr>
        <w:t>| |</w:t>
      </w:r>
      <w:proofErr w:type="spellStart"/>
      <w:r w:rsidRPr="000176E1">
        <w:rPr>
          <w:rFonts w:ascii="Lucida Sans" w:hAnsi="Lucida Sans"/>
          <w:bCs/>
        </w:rPr>
        <w:fldChar w:fldCharType="begin"/>
      </w:r>
      <w:r w:rsidRPr="000176E1">
        <w:rPr>
          <w:rFonts w:ascii="Lucida Sans" w:hAnsi="Lucida Sans"/>
          <w:bCs/>
        </w:rPr>
        <w:instrText xml:space="preserve"> HYPERLINK "https://www.ulpgc.es/sites/default/files/ArchivosULPGC/transparencia/Info_institucional/estatutos_ulpgc_texto_final_con_modificaciones_del_gobierno_de_canarias_del_boc_18_noviembre_2016.odt" \t "_blank" </w:instrText>
      </w:r>
      <w:r w:rsidRPr="000176E1">
        <w:rPr>
          <w:rFonts w:ascii="Lucida Sans" w:hAnsi="Lucida Sans"/>
          <w:bCs/>
        </w:rPr>
        <w:fldChar w:fldCharType="separate"/>
      </w:r>
      <w:r w:rsidRPr="000176E1">
        <w:rPr>
          <w:rStyle w:val="Hipervnculo"/>
          <w:rFonts w:ascii="Lucida Sans" w:hAnsi="Lucida Sans"/>
          <w:bCs/>
        </w:rPr>
        <w:t>odt</w:t>
      </w:r>
      <w:proofErr w:type="spellEnd"/>
      <w:r w:rsidRPr="000176E1">
        <w:rPr>
          <w:rFonts w:ascii="Lucida Sans" w:hAnsi="Lucida Sans"/>
          <w:bCs/>
        </w:rPr>
        <w:fldChar w:fldCharType="end"/>
      </w:r>
      <w:r w:rsidRPr="000176E1">
        <w:rPr>
          <w:rFonts w:ascii="Lucida Sans" w:hAnsi="Lucida Sans"/>
          <w:bCs/>
        </w:rPr>
        <w:t>|  [17/03/2025] </w:t>
      </w:r>
    </w:p>
    <w:p w:rsidR="000176E1" w:rsidRDefault="000176E1" w:rsidP="000176E1">
      <w:pPr>
        <w:spacing w:line="276" w:lineRule="auto"/>
        <w:rPr>
          <w:rFonts w:ascii="Lucida Sans" w:hAnsi="Lucida Sans"/>
          <w:bCs/>
        </w:rPr>
      </w:pPr>
    </w:p>
    <w:p w:rsidR="000176E1" w:rsidRDefault="000176E1" w:rsidP="000176E1">
      <w:pPr>
        <w:spacing w:line="276" w:lineRule="auto"/>
        <w:rPr>
          <w:rFonts w:ascii="Lucida Sans" w:hAnsi="Lucida Sans"/>
          <w:bCs/>
        </w:rPr>
      </w:pPr>
      <w:r w:rsidRPr="000176E1">
        <w:rPr>
          <w:rFonts w:ascii="Lucida Sans" w:hAnsi="Lucida Sans"/>
          <w:b/>
          <w:bCs/>
        </w:rPr>
        <w:lastRenderedPageBreak/>
        <w:t>Funciones, competencias, estructura y órganos de gobierno (Estatutos ULPGC</w:t>
      </w:r>
      <w:r w:rsidRPr="000176E1">
        <w:rPr>
          <w:rFonts w:ascii="Lucida Sans" w:hAnsi="Lucida Sans"/>
          <w:bCs/>
        </w:rPr>
        <w:t>: Título Preliminar, Sección III) |</w:t>
      </w:r>
      <w:proofErr w:type="spellStart"/>
      <w:r w:rsidRPr="000176E1">
        <w:rPr>
          <w:rFonts w:ascii="Lucida Sans" w:hAnsi="Lucida Sans"/>
          <w:bCs/>
        </w:rPr>
        <w:fldChar w:fldCharType="begin"/>
      </w:r>
      <w:r w:rsidRPr="000176E1">
        <w:rPr>
          <w:rFonts w:ascii="Lucida Sans" w:hAnsi="Lucida Sans"/>
          <w:bCs/>
        </w:rPr>
        <w:instrText xml:space="preserve"> HYPERLINK "http://www.ulpgc.es/sites/default/files/ArchivosULPGC/Normativa%20y%20reglamentos/Reglamentos/estatutos_ulpgc_texto_final_con_modificaciones_del_gobierno_de_canarias_del_boc_18_noviembre_2016.pdf" \t "_blank" </w:instrText>
      </w:r>
      <w:r w:rsidRPr="000176E1">
        <w:rPr>
          <w:rFonts w:ascii="Lucida Sans" w:hAnsi="Lucida Sans"/>
          <w:bCs/>
        </w:rPr>
        <w:fldChar w:fldCharType="separate"/>
      </w:r>
      <w:r w:rsidRPr="000176E1">
        <w:rPr>
          <w:rStyle w:val="Hipervnculo"/>
          <w:rFonts w:ascii="Lucida Sans" w:hAnsi="Lucida Sans"/>
          <w:bCs/>
        </w:rPr>
        <w:t>pdf</w:t>
      </w:r>
      <w:proofErr w:type="spellEnd"/>
      <w:r w:rsidRPr="000176E1">
        <w:rPr>
          <w:rFonts w:ascii="Lucida Sans" w:hAnsi="Lucida Sans"/>
          <w:bCs/>
        </w:rPr>
        <w:fldChar w:fldCharType="end"/>
      </w:r>
      <w:r w:rsidRPr="000176E1">
        <w:rPr>
          <w:rFonts w:ascii="Lucida Sans" w:hAnsi="Lucida Sans"/>
          <w:bCs/>
        </w:rPr>
        <w:t>|  |</w:t>
      </w:r>
      <w:proofErr w:type="spellStart"/>
      <w:r w:rsidRPr="000176E1">
        <w:rPr>
          <w:rFonts w:ascii="Lucida Sans" w:hAnsi="Lucida Sans"/>
          <w:bCs/>
        </w:rPr>
        <w:fldChar w:fldCharType="begin"/>
      </w:r>
      <w:r w:rsidRPr="000176E1">
        <w:rPr>
          <w:rFonts w:ascii="Lucida Sans" w:hAnsi="Lucida Sans"/>
          <w:bCs/>
        </w:rPr>
        <w:instrText xml:space="preserve"> HYPERLINK "https://www.ulpgc.es/sites/default/files/ArchivosULPGC/transparencia/Info_institucional/estatutos_ulpgc_texto_final_con_modificaciones_del_gobierno_de_canarias_del_boc_18_noviembre_2016.docx" \t "_blank" </w:instrText>
      </w:r>
      <w:r w:rsidRPr="000176E1">
        <w:rPr>
          <w:rFonts w:ascii="Lucida Sans" w:hAnsi="Lucida Sans"/>
          <w:bCs/>
        </w:rPr>
        <w:fldChar w:fldCharType="separate"/>
      </w:r>
      <w:r w:rsidRPr="000176E1">
        <w:rPr>
          <w:rStyle w:val="Hipervnculo"/>
          <w:rFonts w:ascii="Lucida Sans" w:hAnsi="Lucida Sans"/>
          <w:bCs/>
        </w:rPr>
        <w:t>docx</w:t>
      </w:r>
      <w:proofErr w:type="spellEnd"/>
      <w:r w:rsidRPr="000176E1">
        <w:rPr>
          <w:rFonts w:ascii="Lucida Sans" w:hAnsi="Lucida Sans"/>
          <w:bCs/>
        </w:rPr>
        <w:fldChar w:fldCharType="end"/>
      </w:r>
      <w:r w:rsidRPr="000176E1">
        <w:rPr>
          <w:rFonts w:ascii="Lucida Sans" w:hAnsi="Lucida Sans"/>
          <w:bCs/>
        </w:rPr>
        <w:t>|  |</w:t>
      </w:r>
      <w:proofErr w:type="spellStart"/>
      <w:r w:rsidRPr="000176E1">
        <w:rPr>
          <w:rFonts w:ascii="Lucida Sans" w:hAnsi="Lucida Sans"/>
          <w:bCs/>
        </w:rPr>
        <w:fldChar w:fldCharType="begin"/>
      </w:r>
      <w:r w:rsidRPr="000176E1">
        <w:rPr>
          <w:rFonts w:ascii="Lucida Sans" w:hAnsi="Lucida Sans"/>
          <w:bCs/>
        </w:rPr>
        <w:instrText xml:space="preserve"> HYPERLINK "https://www.ulpgc.es/sites/default/files/ArchivosULPGC/transparencia/Info_institucional/estatutos_ulpgc_texto_final_con_modificaciones_del_gobierno_de_canarias_del_boc_18_noviembre_2016.odt" \t "_blank" </w:instrText>
      </w:r>
      <w:r w:rsidRPr="000176E1">
        <w:rPr>
          <w:rFonts w:ascii="Lucida Sans" w:hAnsi="Lucida Sans"/>
          <w:bCs/>
        </w:rPr>
        <w:fldChar w:fldCharType="separate"/>
      </w:r>
      <w:r w:rsidRPr="000176E1">
        <w:rPr>
          <w:rStyle w:val="Hipervnculo"/>
          <w:rFonts w:ascii="Lucida Sans" w:hAnsi="Lucida Sans"/>
          <w:bCs/>
        </w:rPr>
        <w:t>odt</w:t>
      </w:r>
      <w:proofErr w:type="spellEnd"/>
      <w:r w:rsidRPr="000176E1">
        <w:rPr>
          <w:rFonts w:ascii="Lucida Sans" w:hAnsi="Lucida Sans"/>
          <w:bCs/>
        </w:rPr>
        <w:fldChar w:fldCharType="end"/>
      </w:r>
      <w:r w:rsidRPr="000176E1">
        <w:rPr>
          <w:rFonts w:ascii="Lucida Sans" w:hAnsi="Lucida Sans"/>
          <w:bCs/>
        </w:rPr>
        <w:t>|  [17/03/2025] </w:t>
      </w:r>
    </w:p>
    <w:p w:rsidR="000176E1" w:rsidRPr="000176E1" w:rsidRDefault="000176E1" w:rsidP="000176E1">
      <w:pPr>
        <w:spacing w:line="276" w:lineRule="auto"/>
        <w:rPr>
          <w:rFonts w:ascii="Lucida Sans" w:hAnsi="Lucida Sans"/>
          <w:bCs/>
        </w:rPr>
      </w:pPr>
    </w:p>
    <w:p w:rsidR="000176E1" w:rsidRDefault="00807239" w:rsidP="000176E1">
      <w:pPr>
        <w:spacing w:line="276" w:lineRule="auto"/>
        <w:rPr>
          <w:rFonts w:ascii="Lucida Sans" w:hAnsi="Lucida Sans"/>
          <w:bCs/>
        </w:rPr>
      </w:pPr>
      <w:hyperlink r:id="rId13" w:tgtFrame="_blank" w:history="1">
        <w:r w:rsidR="000176E1" w:rsidRPr="000176E1">
          <w:rPr>
            <w:rStyle w:val="Hipervnculo"/>
            <w:rFonts w:ascii="Lucida Sans" w:hAnsi="Lucida Sans"/>
            <w:bCs/>
          </w:rPr>
          <w:t>Nuestros Campus</w:t>
        </w:r>
      </w:hyperlink>
      <w:r w:rsidR="000176E1" w:rsidRPr="000176E1">
        <w:rPr>
          <w:rFonts w:ascii="Lucida Sans" w:hAnsi="Lucida Sans"/>
          <w:bCs/>
        </w:rPr>
        <w:t> [01/06/2024]</w:t>
      </w:r>
    </w:p>
    <w:p w:rsidR="000176E1" w:rsidRPr="000176E1" w:rsidRDefault="000176E1" w:rsidP="000176E1">
      <w:pPr>
        <w:spacing w:line="276" w:lineRule="auto"/>
        <w:rPr>
          <w:rFonts w:ascii="Lucida Sans" w:hAnsi="Lucida Sans"/>
          <w:bCs/>
        </w:rPr>
      </w:pPr>
    </w:p>
    <w:p w:rsidR="000176E1" w:rsidRDefault="00807239" w:rsidP="000176E1">
      <w:pPr>
        <w:spacing w:line="276" w:lineRule="auto"/>
        <w:rPr>
          <w:rFonts w:ascii="Lucida Sans" w:hAnsi="Lucida Sans"/>
          <w:bCs/>
        </w:rPr>
      </w:pPr>
      <w:hyperlink r:id="rId14" w:tgtFrame="_blank" w:history="1">
        <w:r w:rsidR="000176E1" w:rsidRPr="000176E1">
          <w:rPr>
            <w:rStyle w:val="Hipervnculo"/>
            <w:rFonts w:ascii="Lucida Sans" w:hAnsi="Lucida Sans"/>
            <w:bCs/>
          </w:rPr>
          <w:t>Datos Globales</w:t>
        </w:r>
      </w:hyperlink>
      <w:r w:rsidR="000176E1" w:rsidRPr="000176E1">
        <w:rPr>
          <w:rFonts w:ascii="Lucida Sans" w:hAnsi="Lucida Sans"/>
          <w:bCs/>
        </w:rPr>
        <w:t> [12/01/2024] </w:t>
      </w:r>
    </w:p>
    <w:p w:rsidR="000176E1" w:rsidRPr="000176E1" w:rsidRDefault="000176E1" w:rsidP="000176E1">
      <w:pPr>
        <w:spacing w:line="276" w:lineRule="auto"/>
        <w:rPr>
          <w:rFonts w:ascii="Lucida Sans" w:hAnsi="Lucida Sans"/>
          <w:bCs/>
        </w:rPr>
      </w:pPr>
    </w:p>
    <w:p w:rsidR="000176E1" w:rsidRDefault="00807239" w:rsidP="000176E1">
      <w:pPr>
        <w:spacing w:line="276" w:lineRule="auto"/>
        <w:rPr>
          <w:rFonts w:ascii="Lucida Sans" w:hAnsi="Lucida Sans"/>
          <w:bCs/>
        </w:rPr>
      </w:pPr>
      <w:hyperlink r:id="rId15" w:tgtFrame="_blank" w:history="1">
        <w:r w:rsidR="000176E1" w:rsidRPr="000176E1">
          <w:rPr>
            <w:rStyle w:val="Hipervnculo"/>
            <w:rFonts w:ascii="Lucida Sans" w:hAnsi="Lucida Sans"/>
            <w:bCs/>
          </w:rPr>
          <w:t>Nuestra oferta formativa</w:t>
        </w:r>
      </w:hyperlink>
      <w:r w:rsidR="000176E1" w:rsidRPr="000176E1">
        <w:rPr>
          <w:rFonts w:ascii="Lucida Sans" w:hAnsi="Lucida Sans"/>
          <w:bCs/>
        </w:rPr>
        <w:t>  [17/12/2024]</w:t>
      </w:r>
    </w:p>
    <w:p w:rsidR="000176E1" w:rsidRPr="000176E1" w:rsidRDefault="000176E1" w:rsidP="000176E1">
      <w:pPr>
        <w:spacing w:line="276" w:lineRule="auto"/>
        <w:rPr>
          <w:rFonts w:ascii="Lucida Sans" w:hAnsi="Lucida Sans"/>
          <w:bCs/>
        </w:rPr>
      </w:pPr>
    </w:p>
    <w:p w:rsidR="000176E1" w:rsidRDefault="00807239" w:rsidP="000176E1">
      <w:pPr>
        <w:spacing w:line="276" w:lineRule="auto"/>
        <w:rPr>
          <w:rFonts w:ascii="Lucida Sans" w:hAnsi="Lucida Sans"/>
          <w:bCs/>
        </w:rPr>
      </w:pPr>
      <w:hyperlink r:id="rId16" w:tgtFrame="_blank" w:history="1">
        <w:r w:rsidR="000176E1" w:rsidRPr="000176E1">
          <w:rPr>
            <w:rStyle w:val="Hipervnculo"/>
            <w:rFonts w:ascii="Lucida Sans" w:hAnsi="Lucida Sans"/>
            <w:bCs/>
          </w:rPr>
          <w:t>Nuestro V Plan Estratégico Institucional (2022-2026)</w:t>
        </w:r>
      </w:hyperlink>
      <w:r w:rsidR="000176E1" w:rsidRPr="000176E1">
        <w:rPr>
          <w:rFonts w:ascii="Lucida Sans" w:hAnsi="Lucida Sans"/>
          <w:bCs/>
        </w:rPr>
        <w:t>  [31/12/2024]</w:t>
      </w:r>
    </w:p>
    <w:p w:rsidR="000176E1" w:rsidRPr="000176E1" w:rsidRDefault="000176E1" w:rsidP="000176E1">
      <w:pPr>
        <w:spacing w:line="276" w:lineRule="auto"/>
        <w:rPr>
          <w:rFonts w:ascii="Lucida Sans" w:hAnsi="Lucida Sans"/>
          <w:bCs/>
        </w:rPr>
      </w:pPr>
    </w:p>
    <w:p w:rsidR="000176E1" w:rsidRDefault="00807239" w:rsidP="000176E1">
      <w:pPr>
        <w:spacing w:line="276" w:lineRule="auto"/>
        <w:rPr>
          <w:rFonts w:ascii="Lucida Sans" w:hAnsi="Lucida Sans"/>
          <w:bCs/>
        </w:rPr>
      </w:pPr>
      <w:hyperlink r:id="rId17" w:tgtFrame="_blank" w:history="1">
        <w:r w:rsidR="000176E1" w:rsidRPr="000176E1">
          <w:rPr>
            <w:rStyle w:val="Hipervnculo"/>
            <w:rFonts w:ascii="Lucida Sans" w:hAnsi="Lucida Sans"/>
            <w:bCs/>
          </w:rPr>
          <w:t>Nuestras cuentas</w:t>
        </w:r>
      </w:hyperlink>
      <w:r w:rsidR="000176E1" w:rsidRPr="000176E1">
        <w:rPr>
          <w:rFonts w:ascii="Lucida Sans" w:hAnsi="Lucida Sans"/>
          <w:bCs/>
        </w:rPr>
        <w:t> [15/03/2025]  </w:t>
      </w:r>
    </w:p>
    <w:p w:rsidR="000176E1" w:rsidRPr="000176E1" w:rsidRDefault="000176E1" w:rsidP="000176E1">
      <w:pPr>
        <w:spacing w:line="276" w:lineRule="auto"/>
        <w:rPr>
          <w:rFonts w:ascii="Lucida Sans" w:hAnsi="Lucida Sans"/>
          <w:bCs/>
        </w:rPr>
      </w:pPr>
    </w:p>
    <w:p w:rsidR="000176E1" w:rsidRDefault="00807239" w:rsidP="000176E1">
      <w:pPr>
        <w:spacing w:line="276" w:lineRule="auto"/>
        <w:rPr>
          <w:rFonts w:ascii="Lucida Sans" w:hAnsi="Lucida Sans"/>
          <w:bCs/>
        </w:rPr>
      </w:pPr>
      <w:hyperlink r:id="rId18" w:tgtFrame="_blank" w:history="1">
        <w:r w:rsidR="000176E1" w:rsidRPr="000176E1">
          <w:rPr>
            <w:rStyle w:val="Hipervnculo"/>
            <w:rFonts w:ascii="Lucida Sans" w:hAnsi="Lucida Sans"/>
            <w:bCs/>
          </w:rPr>
          <w:t>Nuestra financiación</w:t>
        </w:r>
      </w:hyperlink>
      <w:r w:rsidR="000176E1" w:rsidRPr="000176E1">
        <w:rPr>
          <w:rFonts w:ascii="Lucida Sans" w:hAnsi="Lucida Sans"/>
          <w:bCs/>
        </w:rPr>
        <w:t> [12/03/2025]  </w:t>
      </w:r>
    </w:p>
    <w:p w:rsidR="000176E1" w:rsidRPr="000176E1" w:rsidRDefault="000176E1" w:rsidP="000176E1">
      <w:pPr>
        <w:spacing w:line="276" w:lineRule="auto"/>
        <w:rPr>
          <w:rFonts w:ascii="Lucida Sans" w:hAnsi="Lucida Sans"/>
          <w:bCs/>
        </w:rPr>
      </w:pPr>
    </w:p>
    <w:p w:rsidR="000176E1" w:rsidRDefault="00807239" w:rsidP="000176E1">
      <w:pPr>
        <w:spacing w:line="276" w:lineRule="auto"/>
        <w:rPr>
          <w:rFonts w:ascii="Lucida Sans" w:hAnsi="Lucida Sans"/>
          <w:bCs/>
        </w:rPr>
      </w:pPr>
      <w:hyperlink r:id="rId19" w:tgtFrame="_blank" w:history="1">
        <w:r w:rsidR="000176E1" w:rsidRPr="000176E1">
          <w:rPr>
            <w:rStyle w:val="Hipervnculo"/>
            <w:rFonts w:ascii="Lucida Sans" w:hAnsi="Lucida Sans"/>
            <w:bCs/>
          </w:rPr>
          <w:t>Nuestros entes autónomos dependientes</w:t>
        </w:r>
      </w:hyperlink>
      <w:r w:rsidR="000176E1" w:rsidRPr="000176E1">
        <w:rPr>
          <w:rFonts w:ascii="Lucida Sans" w:hAnsi="Lucida Sans"/>
          <w:bCs/>
        </w:rPr>
        <w:t>  [15/03/2025] </w:t>
      </w:r>
    </w:p>
    <w:p w:rsidR="000176E1" w:rsidRPr="000176E1" w:rsidRDefault="000176E1" w:rsidP="000176E1">
      <w:pPr>
        <w:spacing w:line="276" w:lineRule="auto"/>
        <w:rPr>
          <w:rFonts w:ascii="Lucida Sans" w:hAnsi="Lucida Sans"/>
          <w:bCs/>
        </w:rPr>
      </w:pPr>
    </w:p>
    <w:p w:rsidR="000176E1" w:rsidRDefault="00807239" w:rsidP="000176E1">
      <w:pPr>
        <w:spacing w:line="276" w:lineRule="auto"/>
        <w:rPr>
          <w:rFonts w:ascii="Lucida Sans" w:hAnsi="Lucida Sans"/>
          <w:bCs/>
        </w:rPr>
      </w:pPr>
      <w:hyperlink r:id="rId20" w:anchor="overlay-context=paginas-del-usuario%3Fstatus%3DAll%26title_op%3Dcontains%26title%3D%26uid%3D%26field_roles_rid%3D%26items_per_page%3D20%26order%3Dchanged%26sort%3Ddesc" w:tgtFrame="_blank" w:history="1">
        <w:r w:rsidR="000176E1" w:rsidRPr="000176E1">
          <w:rPr>
            <w:rStyle w:val="Hipervnculo"/>
            <w:rFonts w:ascii="Lucida Sans" w:hAnsi="Lucida Sans"/>
            <w:bCs/>
          </w:rPr>
          <w:t>Nuestro compromiso social</w:t>
        </w:r>
      </w:hyperlink>
      <w:r w:rsidR="000176E1" w:rsidRPr="000176E1">
        <w:rPr>
          <w:rFonts w:ascii="Lucida Sans" w:hAnsi="Lucida Sans"/>
          <w:bCs/>
        </w:rPr>
        <w:t> [10/01/2025]</w:t>
      </w:r>
    </w:p>
    <w:p w:rsidR="000176E1" w:rsidRPr="000176E1" w:rsidRDefault="000176E1" w:rsidP="000176E1">
      <w:pPr>
        <w:spacing w:line="276" w:lineRule="auto"/>
        <w:rPr>
          <w:rFonts w:ascii="Lucida Sans" w:hAnsi="Lucida Sans"/>
          <w:bCs/>
        </w:rPr>
      </w:pPr>
    </w:p>
    <w:p w:rsidR="000176E1" w:rsidRDefault="00807239" w:rsidP="000176E1">
      <w:pPr>
        <w:spacing w:line="276" w:lineRule="auto"/>
        <w:rPr>
          <w:rFonts w:ascii="Lucida Sans" w:hAnsi="Lucida Sans"/>
          <w:bCs/>
        </w:rPr>
      </w:pPr>
      <w:hyperlink r:id="rId21" w:tgtFrame="_blank" w:history="1">
        <w:r w:rsidR="000176E1" w:rsidRPr="000176E1">
          <w:rPr>
            <w:rStyle w:val="Hipervnculo"/>
            <w:rFonts w:ascii="Lucida Sans" w:hAnsi="Lucida Sans"/>
            <w:bCs/>
          </w:rPr>
          <w:t>Nuestro Patrimonio Cultural</w:t>
        </w:r>
      </w:hyperlink>
      <w:r w:rsidR="000176E1" w:rsidRPr="000176E1">
        <w:rPr>
          <w:rFonts w:ascii="Lucida Sans" w:hAnsi="Lucida Sans"/>
          <w:bCs/>
        </w:rPr>
        <w:t>  [20/05/2021] </w:t>
      </w:r>
    </w:p>
    <w:p w:rsidR="000176E1" w:rsidRPr="000176E1" w:rsidRDefault="000176E1" w:rsidP="000176E1">
      <w:pPr>
        <w:spacing w:line="276" w:lineRule="auto"/>
        <w:rPr>
          <w:rFonts w:ascii="Lucida Sans" w:hAnsi="Lucida Sans"/>
          <w:bCs/>
        </w:rPr>
      </w:pPr>
    </w:p>
    <w:p w:rsidR="000176E1" w:rsidRDefault="00807239" w:rsidP="000176E1">
      <w:pPr>
        <w:spacing w:line="276" w:lineRule="auto"/>
        <w:rPr>
          <w:rFonts w:ascii="Lucida Sans" w:hAnsi="Lucida Sans"/>
          <w:bCs/>
        </w:rPr>
      </w:pPr>
      <w:hyperlink r:id="rId22" w:tgtFrame="_blank" w:history="1">
        <w:r w:rsidR="000176E1" w:rsidRPr="000176E1">
          <w:rPr>
            <w:rStyle w:val="Hipervnculo"/>
            <w:rFonts w:ascii="Lucida Sans" w:hAnsi="Lucida Sans"/>
            <w:bCs/>
          </w:rPr>
          <w:t>Nuestros principales resultados y estadísticas</w:t>
        </w:r>
      </w:hyperlink>
      <w:r w:rsidR="000176E1" w:rsidRPr="000176E1">
        <w:rPr>
          <w:rFonts w:ascii="Lucida Sans" w:hAnsi="Lucida Sans"/>
          <w:bCs/>
        </w:rPr>
        <w:t> [05/03/2025]  </w:t>
      </w:r>
    </w:p>
    <w:p w:rsidR="000176E1" w:rsidRPr="000176E1" w:rsidRDefault="000176E1" w:rsidP="000176E1">
      <w:pPr>
        <w:spacing w:line="276" w:lineRule="auto"/>
        <w:rPr>
          <w:rFonts w:ascii="Lucida Sans" w:hAnsi="Lucida Sans"/>
          <w:bCs/>
        </w:rPr>
      </w:pPr>
    </w:p>
    <w:p w:rsidR="000176E1" w:rsidRDefault="00807239" w:rsidP="000176E1">
      <w:pPr>
        <w:spacing w:line="276" w:lineRule="auto"/>
        <w:rPr>
          <w:rFonts w:ascii="Lucida Sans" w:hAnsi="Lucida Sans"/>
          <w:bCs/>
        </w:rPr>
      </w:pPr>
      <w:hyperlink r:id="rId23" w:tgtFrame="_blank" w:history="1">
        <w:r w:rsidR="000176E1" w:rsidRPr="000176E1">
          <w:rPr>
            <w:rStyle w:val="Hipervnculo"/>
            <w:rFonts w:ascii="Lucida Sans" w:hAnsi="Lucida Sans"/>
            <w:bCs/>
          </w:rPr>
          <w:t>Memorias Académicas, de Investigación y Gestión</w:t>
        </w:r>
      </w:hyperlink>
      <w:r w:rsidR="000176E1" w:rsidRPr="000176E1">
        <w:rPr>
          <w:rFonts w:ascii="Lucida Sans" w:hAnsi="Lucida Sans"/>
          <w:bCs/>
        </w:rPr>
        <w:t>  [14/03/2025]  </w:t>
      </w:r>
    </w:p>
    <w:p w:rsidR="000176E1" w:rsidRPr="000176E1" w:rsidRDefault="000176E1" w:rsidP="000176E1">
      <w:pPr>
        <w:spacing w:line="276" w:lineRule="auto"/>
        <w:rPr>
          <w:rFonts w:ascii="Lucida Sans" w:hAnsi="Lucida Sans"/>
          <w:bCs/>
        </w:rPr>
      </w:pPr>
    </w:p>
    <w:p w:rsidR="000176E1" w:rsidRPr="000176E1" w:rsidRDefault="00807239" w:rsidP="000176E1">
      <w:pPr>
        <w:spacing w:line="276" w:lineRule="auto"/>
        <w:rPr>
          <w:rFonts w:ascii="Lucida Sans" w:hAnsi="Lucida Sans"/>
          <w:bCs/>
        </w:rPr>
      </w:pPr>
      <w:hyperlink r:id="rId24" w:tgtFrame="_blank" w:history="1">
        <w:r w:rsidR="000176E1" w:rsidRPr="000176E1">
          <w:rPr>
            <w:rStyle w:val="Hipervnculo"/>
            <w:rFonts w:ascii="Lucida Sans" w:hAnsi="Lucida Sans"/>
            <w:bCs/>
          </w:rPr>
          <w:t>Localizar a una persona de la ULPGC</w:t>
        </w:r>
      </w:hyperlink>
    </w:p>
    <w:p w:rsidR="00481E50" w:rsidRPr="000176E1" w:rsidRDefault="00481E50" w:rsidP="000176E1">
      <w:pPr>
        <w:spacing w:line="276" w:lineRule="auto"/>
        <w:rPr>
          <w:rFonts w:ascii="Lucida Sans" w:hAnsi="Lucida Sans"/>
          <w:b/>
          <w:bCs/>
        </w:rPr>
      </w:pPr>
    </w:p>
    <w:p w:rsidR="00BA3924" w:rsidRPr="000176E1" w:rsidRDefault="00BA3924" w:rsidP="000176E1">
      <w:pPr>
        <w:spacing w:line="360" w:lineRule="auto"/>
        <w:rPr>
          <w:rFonts w:ascii="Lucida Sans" w:hAnsi="Lucida Sans"/>
          <w:b/>
          <w:bCs/>
          <w:sz w:val="16"/>
          <w:szCs w:val="16"/>
        </w:rPr>
      </w:pPr>
    </w:p>
    <w:sectPr w:rsidR="00BA3924" w:rsidRPr="000176E1" w:rsidSect="0086420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A425C" w:rsidRDefault="005A425C" w:rsidP="006D4155">
      <w:r>
        <w:separator/>
      </w:r>
    </w:p>
  </w:endnote>
  <w:endnote w:type="continuationSeparator" w:id="0">
    <w:p w:rsidR="005A425C" w:rsidRDefault="005A425C" w:rsidP="006D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A425C" w:rsidRDefault="005A425C" w:rsidP="006D4155">
      <w:r>
        <w:separator/>
      </w:r>
    </w:p>
  </w:footnote>
  <w:footnote w:type="continuationSeparator" w:id="0">
    <w:p w:rsidR="005A425C" w:rsidRDefault="005A425C" w:rsidP="006D4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0E2FBA"/>
    <w:multiLevelType w:val="multilevel"/>
    <w:tmpl w:val="62E0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0E0003"/>
    <w:multiLevelType w:val="multilevel"/>
    <w:tmpl w:val="7D0E09B4"/>
    <w:styleLink w:val="Tesis"/>
    <w:lvl w:ilvl="0">
      <w:start w:val="1"/>
      <w:numFmt w:val="upperRoman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15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947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2451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15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3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54"/>
    <w:rsid w:val="000176E1"/>
    <w:rsid w:val="000204B6"/>
    <w:rsid w:val="00055B5F"/>
    <w:rsid w:val="0012641A"/>
    <w:rsid w:val="001B5A95"/>
    <w:rsid w:val="00221FB3"/>
    <w:rsid w:val="00230BB7"/>
    <w:rsid w:val="002A06AC"/>
    <w:rsid w:val="0035212D"/>
    <w:rsid w:val="00356A4E"/>
    <w:rsid w:val="00462DE2"/>
    <w:rsid w:val="00481E50"/>
    <w:rsid w:val="00521EBF"/>
    <w:rsid w:val="005A425C"/>
    <w:rsid w:val="00670859"/>
    <w:rsid w:val="00696BF9"/>
    <w:rsid w:val="006D4155"/>
    <w:rsid w:val="0076708C"/>
    <w:rsid w:val="007A78A1"/>
    <w:rsid w:val="007B48CA"/>
    <w:rsid w:val="00807239"/>
    <w:rsid w:val="00811C39"/>
    <w:rsid w:val="00864201"/>
    <w:rsid w:val="00871994"/>
    <w:rsid w:val="008D4554"/>
    <w:rsid w:val="008E14EA"/>
    <w:rsid w:val="008F7D00"/>
    <w:rsid w:val="009D31DC"/>
    <w:rsid w:val="00A510E8"/>
    <w:rsid w:val="00B22CE3"/>
    <w:rsid w:val="00BA3924"/>
    <w:rsid w:val="00BB5E3A"/>
    <w:rsid w:val="00BD60BB"/>
    <w:rsid w:val="00BF0691"/>
    <w:rsid w:val="00BF1F1C"/>
    <w:rsid w:val="00C02458"/>
    <w:rsid w:val="00C80D8A"/>
    <w:rsid w:val="00CC7242"/>
    <w:rsid w:val="00CE62E9"/>
    <w:rsid w:val="00D251B1"/>
    <w:rsid w:val="00D779ED"/>
    <w:rsid w:val="00E76D58"/>
    <w:rsid w:val="00F5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2D8B"/>
  <w15:chartTrackingRefBased/>
  <w15:docId w15:val="{ED12E3F2-711E-AA4B-AC67-317E22A3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CE3"/>
    <w:pPr>
      <w:jc w:val="both"/>
    </w:pPr>
    <w:rPr>
      <w:rFonts w:ascii="Times New Roman" w:hAnsi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sis">
    <w:name w:val="Tesis"/>
    <w:uiPriority w:val="99"/>
    <w:rsid w:val="008F7D00"/>
    <w:pPr>
      <w:numPr>
        <w:numId w:val="1"/>
      </w:numPr>
    </w:pPr>
  </w:style>
  <w:style w:type="character" w:styleId="Refdenotaalpie">
    <w:name w:val="footnote reference"/>
    <w:aliases w:val="sobrescrito"/>
    <w:basedOn w:val="Fuentedeprrafopredeter"/>
    <w:unhideWhenUsed/>
    <w:qFormat/>
    <w:rsid w:val="000204B6"/>
    <w:rPr>
      <w:rFonts w:ascii="Times New Roman" w:hAnsi="Times New Roman"/>
      <w:sz w:val="20"/>
      <w:vertAlign w:val="superscript"/>
    </w:rPr>
  </w:style>
  <w:style w:type="table" w:styleId="Tablaconcuadrcula">
    <w:name w:val="Table Grid"/>
    <w:basedOn w:val="Tablanormal"/>
    <w:uiPriority w:val="39"/>
    <w:rsid w:val="00481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510E8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10E8"/>
    <w:rPr>
      <w:color w:val="96607D"/>
      <w:u w:val="single"/>
    </w:rPr>
  </w:style>
  <w:style w:type="paragraph" w:customStyle="1" w:styleId="msonormal0">
    <w:name w:val="msonormal"/>
    <w:basedOn w:val="Normal"/>
    <w:rsid w:val="00A510E8"/>
    <w:pPr>
      <w:spacing w:before="100" w:beforeAutospacing="1" w:after="100" w:afterAutospacing="1"/>
      <w:jc w:val="left"/>
    </w:pPr>
    <w:rPr>
      <w:rFonts w:eastAsia="Times New Roman" w:cs="Times New Roman"/>
      <w:lang w:eastAsia="es-ES_tradnl"/>
    </w:rPr>
  </w:style>
  <w:style w:type="paragraph" w:customStyle="1" w:styleId="font5">
    <w:name w:val="font5"/>
    <w:basedOn w:val="Normal"/>
    <w:rsid w:val="00A510E8"/>
    <w:pP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color w:val="FFFF00"/>
      <w:sz w:val="28"/>
      <w:szCs w:val="28"/>
      <w:lang w:eastAsia="es-ES_tradnl"/>
    </w:rPr>
  </w:style>
  <w:style w:type="paragraph" w:customStyle="1" w:styleId="font6">
    <w:name w:val="font6"/>
    <w:basedOn w:val="Normal"/>
    <w:rsid w:val="00A510E8"/>
    <w:pP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color w:val="FFFF00"/>
      <w:sz w:val="32"/>
      <w:szCs w:val="32"/>
      <w:lang w:eastAsia="es-ES_tradnl"/>
    </w:rPr>
  </w:style>
  <w:style w:type="paragraph" w:customStyle="1" w:styleId="font7">
    <w:name w:val="font7"/>
    <w:basedOn w:val="Normal"/>
    <w:rsid w:val="00A510E8"/>
    <w:pP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es-ES_tradnl"/>
    </w:rPr>
  </w:style>
  <w:style w:type="paragraph" w:customStyle="1" w:styleId="xl63">
    <w:name w:val="xl63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222B35" w:fill="222B35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color w:val="FFFFFF"/>
      <w:sz w:val="28"/>
      <w:szCs w:val="28"/>
      <w:lang w:eastAsia="es-ES_tradnl"/>
    </w:rPr>
  </w:style>
  <w:style w:type="paragraph" w:customStyle="1" w:styleId="xl64">
    <w:name w:val="xl64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222B35" w:fill="222B35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FFFF"/>
      <w:sz w:val="28"/>
      <w:szCs w:val="28"/>
      <w:lang w:eastAsia="es-ES_tradnl"/>
    </w:rPr>
  </w:style>
  <w:style w:type="paragraph" w:customStyle="1" w:styleId="xl65">
    <w:name w:val="xl65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EBF7" w:fill="DDEBF7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lang w:eastAsia="es-ES_tradnl"/>
    </w:rPr>
  </w:style>
  <w:style w:type="paragraph" w:customStyle="1" w:styleId="xl66">
    <w:name w:val="xl66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EBF7" w:fill="DDEBF7"/>
      <w:spacing w:before="100" w:beforeAutospacing="1" w:after="100" w:afterAutospacing="1"/>
      <w:jc w:val="left"/>
    </w:pPr>
    <w:rPr>
      <w:rFonts w:eastAsia="Times New Roman" w:cs="Times New Roman"/>
      <w:b/>
      <w:bCs/>
      <w:lang w:eastAsia="es-ES_tradnl"/>
    </w:rPr>
  </w:style>
  <w:style w:type="paragraph" w:customStyle="1" w:styleId="xl67">
    <w:name w:val="xl67"/>
    <w:basedOn w:val="Normal"/>
    <w:rsid w:val="00A510E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lang w:eastAsia="es-ES_tradnl"/>
    </w:rPr>
  </w:style>
  <w:style w:type="paragraph" w:customStyle="1" w:styleId="xl68">
    <w:name w:val="xl68"/>
    <w:basedOn w:val="Normal"/>
    <w:rsid w:val="00A510E8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lang w:eastAsia="es-ES_tradnl"/>
    </w:rPr>
  </w:style>
  <w:style w:type="paragraph" w:customStyle="1" w:styleId="xl69">
    <w:name w:val="xl69"/>
    <w:basedOn w:val="Normal"/>
    <w:rsid w:val="00A510E8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lang w:eastAsia="es-ES_tradnl"/>
    </w:rPr>
  </w:style>
  <w:style w:type="paragraph" w:customStyle="1" w:styleId="xl70">
    <w:name w:val="xl70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lang w:eastAsia="es-ES_tradnl"/>
    </w:rPr>
  </w:style>
  <w:style w:type="paragraph" w:customStyle="1" w:styleId="xl71">
    <w:name w:val="xl71"/>
    <w:basedOn w:val="Normal"/>
    <w:rsid w:val="00A510E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es-ES_tradnl"/>
    </w:rPr>
  </w:style>
  <w:style w:type="paragraph" w:customStyle="1" w:styleId="xl72">
    <w:name w:val="xl72"/>
    <w:basedOn w:val="Normal"/>
    <w:rsid w:val="00A510E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lang w:eastAsia="es-ES_tradnl"/>
    </w:rPr>
  </w:style>
  <w:style w:type="paragraph" w:customStyle="1" w:styleId="xl73">
    <w:name w:val="xl73"/>
    <w:basedOn w:val="Normal"/>
    <w:rsid w:val="00A510E8"/>
    <w:pPr>
      <w:spacing w:before="100" w:beforeAutospacing="1" w:after="100" w:afterAutospacing="1"/>
      <w:jc w:val="left"/>
    </w:pPr>
    <w:rPr>
      <w:rFonts w:eastAsia="Times New Roman" w:cs="Times New Roman"/>
      <w:b/>
      <w:bCs/>
      <w:lang w:eastAsia="es-ES_tradnl"/>
    </w:rPr>
  </w:style>
  <w:style w:type="paragraph" w:customStyle="1" w:styleId="xl74">
    <w:name w:val="xl74"/>
    <w:basedOn w:val="Normal"/>
    <w:rsid w:val="00A510E8"/>
    <w:pPr>
      <w:spacing w:before="100" w:beforeAutospacing="1" w:after="100" w:afterAutospacing="1"/>
      <w:jc w:val="left"/>
    </w:pPr>
    <w:rPr>
      <w:rFonts w:eastAsia="Times New Roman" w:cs="Times New Roman"/>
      <w:sz w:val="16"/>
      <w:szCs w:val="16"/>
      <w:lang w:eastAsia="es-ES_tradnl"/>
    </w:rPr>
  </w:style>
  <w:style w:type="paragraph" w:customStyle="1" w:styleId="xl75">
    <w:name w:val="xl75"/>
    <w:basedOn w:val="Normal"/>
    <w:rsid w:val="00A510E8"/>
    <w:pPr>
      <w:spacing w:before="100" w:beforeAutospacing="1" w:after="100" w:afterAutospacing="1"/>
      <w:jc w:val="center"/>
    </w:pPr>
    <w:rPr>
      <w:rFonts w:eastAsia="Times New Roman" w:cs="Times New Roman"/>
      <w:lang w:eastAsia="es-ES_tradnl"/>
    </w:rPr>
  </w:style>
  <w:style w:type="paragraph" w:customStyle="1" w:styleId="xl76">
    <w:name w:val="xl76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eastAsia="Times New Roman" w:cs="Times New Roman"/>
      <w:lang w:eastAsia="es-ES_tradnl"/>
    </w:rPr>
  </w:style>
  <w:style w:type="paragraph" w:customStyle="1" w:styleId="xl77">
    <w:name w:val="xl77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es-ES_tradnl"/>
    </w:rPr>
  </w:style>
  <w:style w:type="paragraph" w:customStyle="1" w:styleId="xl78">
    <w:name w:val="xl78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EBF7" w:fill="DDEBF7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lang w:eastAsia="es-ES_tradnl"/>
    </w:rPr>
  </w:style>
  <w:style w:type="paragraph" w:customStyle="1" w:styleId="xl79">
    <w:name w:val="xl79"/>
    <w:basedOn w:val="Normal"/>
    <w:rsid w:val="00A510E8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lang w:eastAsia="es-ES_tradnl"/>
    </w:rPr>
  </w:style>
  <w:style w:type="paragraph" w:customStyle="1" w:styleId="xl80">
    <w:name w:val="xl80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lang w:eastAsia="es-ES_tradnl"/>
    </w:rPr>
  </w:style>
  <w:style w:type="paragraph" w:customStyle="1" w:styleId="xl81">
    <w:name w:val="xl81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eastAsia="Times New Roman" w:cs="Times New Roman"/>
      <w:lang w:eastAsia="es-ES_tradnl"/>
    </w:rPr>
  </w:style>
  <w:style w:type="paragraph" w:customStyle="1" w:styleId="xl82">
    <w:name w:val="xl82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jc w:val="left"/>
    </w:pPr>
    <w:rPr>
      <w:rFonts w:eastAsia="Times New Roman" w:cs="Times New Roman"/>
      <w:lang w:eastAsia="es-ES_tradnl"/>
    </w:rPr>
  </w:style>
  <w:style w:type="paragraph" w:customStyle="1" w:styleId="xl83">
    <w:name w:val="xl83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</w:pPr>
    <w:rPr>
      <w:rFonts w:eastAsia="Times New Roman" w:cs="Times New Roman"/>
      <w:lang w:eastAsia="es-ES_tradnl"/>
    </w:rPr>
  </w:style>
  <w:style w:type="paragraph" w:customStyle="1" w:styleId="xl84">
    <w:name w:val="xl84"/>
    <w:basedOn w:val="Normal"/>
    <w:rsid w:val="00A510E8"/>
    <w:pPr>
      <w:shd w:val="clear" w:color="000000" w:fill="FFFFFF"/>
      <w:spacing w:before="100" w:beforeAutospacing="1" w:after="100" w:afterAutospacing="1"/>
      <w:jc w:val="left"/>
    </w:pPr>
    <w:rPr>
      <w:rFonts w:eastAsia="Times New Roman" w:cs="Times New Roman"/>
      <w:lang w:eastAsia="es-ES_tradnl"/>
    </w:rPr>
  </w:style>
  <w:style w:type="paragraph" w:customStyle="1" w:styleId="xl85">
    <w:name w:val="xl85"/>
    <w:basedOn w:val="Normal"/>
    <w:rsid w:val="00A510E8"/>
    <w:pPr>
      <w:shd w:val="clear" w:color="FFFF00" w:fill="FFFFFF"/>
      <w:spacing w:before="100" w:beforeAutospacing="1" w:after="100" w:afterAutospacing="1"/>
      <w:jc w:val="left"/>
    </w:pPr>
    <w:rPr>
      <w:rFonts w:eastAsia="Times New Roman" w:cs="Times New Roman"/>
      <w:lang w:eastAsia="es-ES_tradnl"/>
    </w:rPr>
  </w:style>
  <w:style w:type="paragraph" w:customStyle="1" w:styleId="xl86">
    <w:name w:val="xl86"/>
    <w:basedOn w:val="Normal"/>
    <w:rsid w:val="00A510E8"/>
    <w:pPr>
      <w:pBdr>
        <w:left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jc w:val="left"/>
    </w:pPr>
    <w:rPr>
      <w:rFonts w:eastAsia="Times New Roman" w:cs="Times New Roman"/>
      <w:lang w:eastAsia="es-ES_tradnl"/>
    </w:rPr>
  </w:style>
  <w:style w:type="paragraph" w:customStyle="1" w:styleId="xl87">
    <w:name w:val="xl87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EBF7" w:fill="DDEBF7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lang w:eastAsia="es-ES_tradnl"/>
    </w:rPr>
  </w:style>
  <w:style w:type="paragraph" w:customStyle="1" w:styleId="xl88">
    <w:name w:val="xl88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EBF7" w:fill="DDEBF7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lang w:eastAsia="es-ES_tradnl"/>
    </w:rPr>
  </w:style>
  <w:style w:type="paragraph" w:customStyle="1" w:styleId="xl89">
    <w:name w:val="xl89"/>
    <w:basedOn w:val="Normal"/>
    <w:rsid w:val="00A510E8"/>
    <w:pPr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eastAsia="es-ES_tradnl"/>
    </w:rPr>
  </w:style>
  <w:style w:type="paragraph" w:customStyle="1" w:styleId="xl90">
    <w:name w:val="xl90"/>
    <w:basedOn w:val="Normal"/>
    <w:rsid w:val="00A510E8"/>
    <w:pPr>
      <w:shd w:val="clear" w:color="222B35" w:fill="222B35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FF00"/>
      <w:sz w:val="28"/>
      <w:szCs w:val="28"/>
      <w:lang w:eastAsia="es-ES_tradnl"/>
    </w:rPr>
  </w:style>
  <w:style w:type="paragraph" w:customStyle="1" w:styleId="xl91">
    <w:name w:val="xl91"/>
    <w:basedOn w:val="Normal"/>
    <w:rsid w:val="00A510E8"/>
    <w:pPr>
      <w:pBdr>
        <w:bottom w:val="single" w:sz="4" w:space="0" w:color="000000"/>
      </w:pBdr>
      <w:spacing w:before="100" w:beforeAutospacing="1" w:after="100" w:afterAutospacing="1"/>
      <w:jc w:val="left"/>
    </w:pPr>
    <w:rPr>
      <w:rFonts w:eastAsia="Times New Roman" w:cs="Times New Roman"/>
      <w:lang w:eastAsia="es-ES_tradnl"/>
    </w:rPr>
  </w:style>
  <w:style w:type="paragraph" w:customStyle="1" w:styleId="xl92">
    <w:name w:val="xl92"/>
    <w:basedOn w:val="Normal"/>
    <w:rsid w:val="00A510E8"/>
    <w:pPr>
      <w:pBdr>
        <w:left w:val="single" w:sz="4" w:space="0" w:color="000000"/>
      </w:pBdr>
      <w:shd w:val="clear" w:color="222B35" w:fill="222B35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FFFF"/>
      <w:sz w:val="28"/>
      <w:szCs w:val="28"/>
      <w:lang w:eastAsia="es-ES_tradnl"/>
    </w:rPr>
  </w:style>
  <w:style w:type="paragraph" w:styleId="Textoindependiente">
    <w:name w:val="Body Text"/>
    <w:basedOn w:val="Normal"/>
    <w:link w:val="TextoindependienteCar"/>
    <w:rsid w:val="006D4155"/>
    <w:pPr>
      <w:widowControl w:val="0"/>
      <w:suppressAutoHyphens/>
      <w:autoSpaceDE w:val="0"/>
      <w:autoSpaceDN w:val="0"/>
      <w:jc w:val="left"/>
    </w:pPr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6D4155"/>
    <w:rPr>
      <w:rFonts w:ascii="Calibri" w:eastAsia="Calibri" w:hAnsi="Calibri" w:cs="Calibri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rsid w:val="006D4155"/>
    <w:pPr>
      <w:widowControl w:val="0"/>
      <w:suppressAutoHyphens/>
      <w:autoSpaceDE w:val="0"/>
      <w:autoSpaceDN w:val="0"/>
      <w:jc w:val="left"/>
    </w:pPr>
    <w:rPr>
      <w:rFonts w:ascii="Calibri" w:eastAsia="Calibri" w:hAnsi="Calibri" w:cs="Calibri"/>
      <w:sz w:val="22"/>
      <w:szCs w:val="22"/>
      <w:lang w:val="en-US"/>
    </w:rPr>
  </w:style>
  <w:style w:type="paragraph" w:styleId="Textonotapie">
    <w:name w:val="footnote text"/>
    <w:basedOn w:val="Normal"/>
    <w:link w:val="TextonotapieCar"/>
    <w:rsid w:val="006D4155"/>
    <w:pPr>
      <w:widowControl w:val="0"/>
      <w:suppressAutoHyphens/>
      <w:autoSpaceDE w:val="0"/>
      <w:autoSpaceDN w:val="0"/>
      <w:jc w:val="left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rsid w:val="006D4155"/>
    <w:rPr>
      <w:rFonts w:ascii="Calibri" w:eastAsia="Calibri" w:hAnsi="Calibri" w:cs="Calibri"/>
      <w:sz w:val="20"/>
      <w:szCs w:val="20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D4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ulpgc.es/presentacion/campus-universidad" TargetMode="External"/><Relationship Id="rId18" Type="http://schemas.openxmlformats.org/officeDocument/2006/relationships/hyperlink" Target="https://www.ulpgc.es/transparencia/ejercicios-presupuestario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patrimoniocultural.ulpgc.es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ulpgc.es/sites/default/files/ArchivosULPGC/Normativa%20y%20reglamentos/Reglamentos/estatutos_ulpgc_texto_final_con_modificaciones_del_gobierno_de_canarias_del_boc_18_noviembre_2016.pdf" TargetMode="External"/><Relationship Id="rId17" Type="http://schemas.openxmlformats.org/officeDocument/2006/relationships/hyperlink" Target="https://www.ulpgc.es/transparencia/cuentas-anuale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lpgc.es/transparencia/v-pei-2022-2026" TargetMode="External"/><Relationship Id="rId20" Type="http://schemas.openxmlformats.org/officeDocument/2006/relationships/hyperlink" Target="http://www.ulpgc.es/transparencia/nuestro-compromiso-soci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lpgc.es/presentacion" TargetMode="External"/><Relationship Id="rId24" Type="http://schemas.openxmlformats.org/officeDocument/2006/relationships/hyperlink" Target="http://www.ulpgc.es/index.php?pagina=directorio&amp;ver=inicio&amp;opcion_menu=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lpgc.es/estudios" TargetMode="External"/><Relationship Id="rId23" Type="http://schemas.openxmlformats.org/officeDocument/2006/relationships/hyperlink" Target="https://www.ulpgc.es/secretariageneral/memorias-actividdades-y-gestion" TargetMode="External"/><Relationship Id="rId10" Type="http://schemas.openxmlformats.org/officeDocument/2006/relationships/hyperlink" Target="https://www.boe.es/buscar/pdf/1989/BOE-A-1989-12696-consolidado.pdf" TargetMode="External"/><Relationship Id="rId19" Type="http://schemas.openxmlformats.org/officeDocument/2006/relationships/hyperlink" Target="https://www.ulpgc.es/transparencia/entes-autonomos-dependientes-ulpg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ulpgc.es/presentacion/datos_globales" TargetMode="External"/><Relationship Id="rId22" Type="http://schemas.openxmlformats.org/officeDocument/2006/relationships/hyperlink" Target="https://www.ulpgc.es/transparencia/resultados-actividad-docent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907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Fonticiella Hernández</dc:creator>
  <cp:keywords/>
  <dc:description/>
  <cp:lastModifiedBy>Beatriz Fonticiella Hernández</cp:lastModifiedBy>
  <cp:revision>6</cp:revision>
  <dcterms:created xsi:type="dcterms:W3CDTF">2025-03-19T20:10:00Z</dcterms:created>
  <dcterms:modified xsi:type="dcterms:W3CDTF">2025-07-14T17:33:00Z</dcterms:modified>
</cp:coreProperties>
</file>