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7"/>
        <w:rPr>
          <w:rFonts w:ascii="Times New Roman"/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5998"/>
      </w:tblGrid>
      <w:tr>
        <w:trPr>
          <w:trHeight w:val="75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ACTIVIDAD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TRATAMIENTO.</w:t>
            </w:r>
          </w:p>
          <w:p>
            <w:pPr>
              <w:pStyle w:val="TableParagraph"/>
              <w:spacing w:before="14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> ULPGC</w:t>
            </w:r>
          </w:p>
        </w:tc>
      </w:tr>
      <w:tr>
        <w:trPr>
          <w:trHeight w:val="274" w:hRule="atLeast"/>
        </w:trPr>
        <w:tc>
          <w:tcPr>
            <w:tcW w:w="1575" w:type="dxa"/>
          </w:tcPr>
          <w:p>
            <w:pPr>
              <w:pStyle w:val="TableParagraph"/>
              <w:spacing w:line="175" w:lineRule="exact" w:before="8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spacing w:line="175" w:lineRule="exact" w:before="8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2406243291_REGISTRO_ACTIVIDAD_TRATAMIENTO.v8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Edición: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V.9.0.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Clasificación: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Interno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Estado: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Página: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4"/>
                <w:sz w:val="16"/>
              </w:rPr>
              <w:t>1/50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Editado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Proyecto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Revisado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datos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</w:tc>
      </w:tr>
    </w:tbl>
    <w:p>
      <w:pPr>
        <w:pStyle w:val="TableParagraph"/>
        <w:spacing w:after="0" w:line="17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1054" w:footer="1006" w:top="1900" w:bottom="1200" w:left="1559" w:right="566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2" w:after="1"/>
        <w:rPr>
          <w:rFonts w:ascii="Times New Roman"/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1986"/>
        <w:gridCol w:w="1984"/>
        <w:gridCol w:w="2268"/>
      </w:tblGrid>
      <w:tr>
        <w:trPr>
          <w:trHeight w:val="400" w:hRule="atLeast"/>
        </w:trPr>
        <w:tc>
          <w:tcPr>
            <w:tcW w:w="8760" w:type="dxa"/>
            <w:gridSpan w:val="4"/>
            <w:shd w:val="clear" w:color="auto" w:fill="999999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HOJA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DOCUMENTACIÓN</w:t>
            </w:r>
          </w:p>
        </w:tc>
      </w:tr>
      <w:tr>
        <w:trPr>
          <w:trHeight w:val="399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Entregable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2406243291_REGISTRO_ACTIVIDAD_TRATAMIENTO.v9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Fichero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2406243291_REGISTRO_ACTIVIDAD_TRATAMIENTO.v9</w:t>
            </w:r>
          </w:p>
        </w:tc>
      </w:tr>
      <w:tr>
        <w:trPr>
          <w:trHeight w:val="399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Autor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Datos</w:t>
            </w:r>
          </w:p>
          <w:p>
            <w:pPr>
              <w:pStyle w:val="TableParagraph"/>
              <w:spacing w:line="179" w:lineRule="exact" w:before="0"/>
              <w:ind w:left="108"/>
              <w:rPr>
                <w:sz w:val="16"/>
              </w:rPr>
            </w:pPr>
            <w:r>
              <w:rPr>
                <w:sz w:val="16"/>
              </w:rPr>
              <w:t>(Diego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Valdepares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S.L.)</w:t>
            </w:r>
          </w:p>
        </w:tc>
      </w:tr>
      <w:tr>
        <w:trPr>
          <w:trHeight w:val="400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12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Responsabilidades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actividad</w:t>
            </w:r>
          </w:p>
        </w:tc>
      </w:tr>
      <w:tr>
        <w:trPr>
          <w:trHeight w:val="400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(Valdepares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S.L.)</w:t>
            </w:r>
          </w:p>
        </w:tc>
      </w:tr>
      <w:tr>
        <w:trPr>
          <w:trHeight w:val="557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82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Versión/Edición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23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por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spacing w:before="15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8" w:right="287"/>
              <w:rPr>
                <w:sz w:val="16"/>
              </w:rPr>
            </w:pPr>
            <w:r>
              <w:rPr>
                <w:sz w:val="16"/>
              </w:rPr>
              <w:t>Delegado de protección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Aprobación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32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Páginas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795"/>
        <w:gridCol w:w="2693"/>
        <w:gridCol w:w="2281"/>
        <w:gridCol w:w="1092"/>
      </w:tblGrid>
      <w:tr>
        <w:trPr>
          <w:trHeight w:val="195" w:hRule="atLeast"/>
        </w:trPr>
        <w:tc>
          <w:tcPr>
            <w:tcW w:w="8760" w:type="dxa"/>
            <w:gridSpan w:val="5"/>
            <w:shd w:val="clear" w:color="auto" w:fill="999999"/>
          </w:tcPr>
          <w:p>
            <w:pPr>
              <w:pStyle w:val="TableParagraph"/>
              <w:spacing w:line="175" w:lineRule="exact"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REGISTRO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CAMBIOS</w:t>
            </w:r>
          </w:p>
        </w:tc>
      </w:tr>
      <w:tr>
        <w:trPr>
          <w:trHeight w:val="473" w:hRule="atLeast"/>
        </w:trPr>
        <w:tc>
          <w:tcPr>
            <w:tcW w:w="899" w:type="dxa"/>
            <w:shd w:val="clear" w:color="auto" w:fill="C0C0C0"/>
          </w:tcPr>
          <w:p>
            <w:pPr>
              <w:pStyle w:val="TableParagraph"/>
              <w:spacing w:before="119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1795" w:type="dxa"/>
            <w:shd w:val="clear" w:color="auto" w:fill="C0C0C0"/>
          </w:tcPr>
          <w:p>
            <w:pPr>
              <w:pStyle w:val="TableParagraph"/>
              <w:spacing w:before="14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693" w:type="dxa"/>
            <w:shd w:val="clear" w:color="auto" w:fill="C0C0C0"/>
          </w:tcPr>
          <w:p>
            <w:pPr>
              <w:pStyle w:val="TableParagraph"/>
              <w:spacing w:before="14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281" w:type="dxa"/>
            <w:shd w:val="clear" w:color="auto" w:fill="C0C0C0"/>
          </w:tcPr>
          <w:p>
            <w:pPr>
              <w:pStyle w:val="TableParagraph"/>
              <w:spacing w:before="140"/>
              <w:ind w:lef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spacing w:before="43"/>
              <w:ind w:left="106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del </w:t>
            </w:r>
            <w:r>
              <w:rPr>
                <w:b/>
                <w:spacing w:val="-2"/>
                <w:sz w:val="16"/>
              </w:rPr>
              <w:t>Cambio</w:t>
            </w:r>
          </w:p>
        </w:tc>
      </w:tr>
      <w:tr>
        <w:trPr>
          <w:trHeight w:val="583" w:hRule="atLeast"/>
        </w:trPr>
        <w:tc>
          <w:tcPr>
            <w:tcW w:w="899" w:type="dxa"/>
          </w:tcPr>
          <w:p>
            <w:pPr>
              <w:pStyle w:val="TableParagraph"/>
              <w:spacing w:before="175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795" w:type="dxa"/>
          </w:tcPr>
          <w:p>
            <w:pPr>
              <w:pStyle w:val="TableParagraph"/>
              <w:spacing w:line="190" w:lineRule="atLeast" w:before="0"/>
              <w:ind w:left="107" w:right="375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 normativa y </w:t>
            </w:r>
            <w:r>
              <w:rPr>
                <w:spacing w:val="-2"/>
                <w:sz w:val="16"/>
              </w:rPr>
              <w:t>tratamientos</w:t>
            </w:r>
          </w:p>
        </w:tc>
        <w:tc>
          <w:tcPr>
            <w:tcW w:w="2693" w:type="dxa"/>
          </w:tcPr>
          <w:p>
            <w:pPr>
              <w:pStyle w:val="TableParagraph"/>
              <w:spacing w:before="98"/>
              <w:ind w:left="106"/>
              <w:rPr>
                <w:sz w:val="16"/>
              </w:rPr>
            </w:pPr>
            <w:r>
              <w:rPr>
                <w:sz w:val="16"/>
              </w:rPr>
              <w:t>Diego García Fernández (Valdepares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S.L.)</w:t>
            </w:r>
          </w:p>
        </w:tc>
        <w:tc>
          <w:tcPr>
            <w:tcW w:w="2281" w:type="dxa"/>
          </w:tcPr>
          <w:p>
            <w:pPr>
              <w:pStyle w:val="TableParagraph"/>
              <w:spacing w:before="1"/>
              <w:ind w:left="106" w:right="134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Organización y Régimen Interno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0"/>
        <w:rPr>
          <w:rFonts w:ascii="Times New Roman"/>
          <w:sz w:val="20"/>
        </w:rPr>
      </w:pPr>
    </w:p>
    <w:p>
      <w:pPr>
        <w:tabs>
          <w:tab w:pos="568" w:val="left" w:leader="none"/>
        </w:tabs>
        <w:spacing w:before="1"/>
        <w:ind w:left="142" w:right="0" w:firstLine="0"/>
        <w:jc w:val="left"/>
        <w:rPr>
          <w:b/>
          <w:sz w:val="20"/>
        </w:rPr>
      </w:pPr>
      <w:bookmarkStart w:name="1. OBJETO DEL DOCUMENTO" w:id="1"/>
      <w:bookmarkEnd w:id="1"/>
      <w:r>
        <w:rPr/>
      </w:r>
      <w:r>
        <w:rPr>
          <w:b/>
          <w:spacing w:val="-5"/>
          <w:sz w:val="20"/>
        </w:rPr>
        <w:t>1.</w:t>
      </w:r>
      <w:r>
        <w:rPr>
          <w:b/>
          <w:sz w:val="20"/>
        </w:rPr>
        <w:tab/>
        <w:t>OBJETO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DOCUMENTO</w:t>
      </w:r>
    </w:p>
    <w:p>
      <w:pPr>
        <w:pStyle w:val="BodyText"/>
        <w:spacing w:before="204"/>
        <w:rPr>
          <w:b/>
          <w:sz w:val="20"/>
        </w:rPr>
      </w:pPr>
    </w:p>
    <w:p>
      <w:pPr>
        <w:pStyle w:val="BodyText"/>
        <w:ind w:left="142" w:right="1133"/>
        <w:jc w:val="both"/>
        <w:rPr>
          <w:b/>
        </w:rPr>
      </w:pPr>
      <w:r>
        <w:rPr/>
        <w:t>El presente documento recoge las actividades de tratamiento de datos de carácter personal efectuadas por la UNIVERSIDAD DE LAS PALMAS DE GRAN CANARIA (en adelante, ULPGC) como responsable del tratamiento</w:t>
      </w:r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RESPONSABLE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TRATAMIENTO: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7043"/>
      </w:tblGrid>
      <w:tr>
        <w:trPr>
          <w:trHeight w:val="219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437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Dirección:</w:t>
            </w:r>
          </w:p>
        </w:tc>
        <w:tc>
          <w:tcPr>
            <w:tcW w:w="7043" w:type="dxa"/>
          </w:tcPr>
          <w:p>
            <w:pPr>
              <w:pStyle w:val="TableParagraph"/>
              <w:spacing w:line="219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QUESADA,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35001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218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928452753</w:t>
            </w:r>
          </w:p>
        </w:tc>
      </w:tr>
      <w:tr>
        <w:trPr>
          <w:trHeight w:val="219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Web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hyperlink r:id="rId7">
              <w:r>
                <w:rPr>
                  <w:spacing w:val="-2"/>
                  <w:sz w:val="18"/>
                </w:rPr>
                <w:t>www.ulpgc.es</w:t>
              </w:r>
            </w:hyperlink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142" w:right="1132" w:firstLine="0"/>
        <w:jc w:val="both"/>
        <w:rPr>
          <w:sz w:val="18"/>
        </w:rPr>
      </w:pPr>
      <w:r>
        <w:rPr>
          <w:sz w:val="18"/>
        </w:rPr>
        <w:t>Conforme a lo establecido en el Reglamento General de Protección de Datos, la ULPGC ha nombrado un Delegado de Protección de Datos (DPO) ya que</w:t>
      </w:r>
      <w:r>
        <w:rPr>
          <w:spacing w:val="40"/>
          <w:sz w:val="18"/>
        </w:rPr>
        <w:t> </w:t>
      </w:r>
      <w:r>
        <w:rPr>
          <w:sz w:val="18"/>
        </w:rPr>
        <w:t>se encuentra en uno de los supuestos establecidos en el artículo 37 RGPD (</w:t>
      </w:r>
      <w:r>
        <w:rPr>
          <w:i/>
          <w:sz w:val="18"/>
        </w:rPr>
        <w:t>Autoridades y organismos públicos; responsable o encargados que tengan entre sus actividades principales las operaciones de tratamiento que requieran una observación habitual y sistemática de interesados a gran escala; o responsable o encargados que tengan entre sus actividades principales el tratamiento a gran escala de datos sensible</w:t>
      </w:r>
      <w:r>
        <w:rPr>
          <w:sz w:val="18"/>
        </w:rPr>
        <w:t>s)</w:t>
      </w:r>
      <w:r>
        <w:rPr>
          <w:spacing w:val="40"/>
          <w:sz w:val="18"/>
        </w:rPr>
        <w:t> </w:t>
      </w:r>
      <w:r>
        <w:rPr>
          <w:sz w:val="18"/>
        </w:rPr>
        <w:t>que viene reforzado por lo establecido en el artículo 34 de la Ley 3/2018 de Protección de Datos Personales y Garantía de los Derechos Digitales (LOPDGDD).</w:t>
      </w:r>
    </w:p>
    <w:p>
      <w:pPr>
        <w:pStyle w:val="BodyText"/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DELEGADO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PROTECCIÓN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DATOS: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6096"/>
      </w:tblGrid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encargada: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4"/>
                <w:sz w:val="18"/>
              </w:rPr>
              <w:t> S.L.</w:t>
            </w:r>
          </w:p>
        </w:tc>
      </w:tr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54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dependiente:</w:t>
            </w:r>
          </w:p>
        </w:tc>
        <w:tc>
          <w:tcPr>
            <w:tcW w:w="6096" w:type="dxa"/>
          </w:tcPr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Gerencia</w:t>
            </w:r>
          </w:p>
        </w:tc>
      </w:tr>
      <w:tr>
        <w:trPr>
          <w:trHeight w:val="218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667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719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Contacto: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8"/>
      </w:tblGrid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REGISTRO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JURÍDICO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BIBLIOTECA</w:t>
            </w:r>
          </w:p>
        </w:tc>
      </w:tr>
      <w:tr>
        <w:trPr>
          <w:trHeight w:val="791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DEPORTE,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ENTRENAMIENTOS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DEPORTIVAS</w:t>
            </w:r>
          </w:p>
          <w:p>
            <w:pPr>
              <w:pStyle w:val="TableParagraph"/>
              <w:spacing w:before="177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DEPORTIVAS.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VIRTUAL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PRUEBAS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ELECTRÓNICA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ALUMNOS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POSTGRADO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DOCTORADO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SELECTIVOS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HUMANOS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INVESTIGACIÓN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FISCAL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FISCALIZACIÓN,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MOVILIDAD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GRABACIONES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VOZ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TIC</w:t>
            </w:r>
          </w:p>
        </w:tc>
      </w:tr>
      <w:tr>
        <w:trPr>
          <w:trHeight w:val="633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938" w:type="dxa"/>
          </w:tcPr>
          <w:p>
            <w:pPr>
              <w:pStyle w:val="TableParagraph"/>
              <w:spacing w:line="259" w:lineRule="auto" w:before="1"/>
              <w:ind w:left="827" w:right="214"/>
              <w:rPr>
                <w:sz w:val="18"/>
              </w:rPr>
            </w:pPr>
            <w:r>
              <w:rPr>
                <w:sz w:val="18"/>
              </w:rPr>
              <w:t>APOYO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INVESTIGACIÓN: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SUBVENCIONES,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CONVENIOS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CONTRATOS DE INVESTIGACIÓN.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INSERCIÓN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LABORAL.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INSPECCIÓN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DEFENSOR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5"/>
                <w:sz w:val="18"/>
              </w:rPr>
              <w:t>PAE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CONTRATACIÓN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MAYORES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LABORALES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WEB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938" w:type="dxa"/>
          </w:tcPr>
          <w:p>
            <w:pPr>
              <w:pStyle w:val="TableParagraph"/>
              <w:spacing w:before="0"/>
              <w:ind w:left="827"/>
              <w:rPr>
                <w:sz w:val="18"/>
              </w:rPr>
            </w:pPr>
            <w:r>
              <w:rPr>
                <w:sz w:val="18"/>
              </w:rPr>
              <w:t>CURSOS,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TALLERES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COLABORACION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8"/>
      </w:tblGrid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632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38" w:type="dxa"/>
          </w:tcPr>
          <w:p>
            <w:pPr>
              <w:pStyle w:val="TableParagraph"/>
              <w:spacing w:line="261" w:lineRule="auto" w:before="0"/>
              <w:ind w:left="827" w:right="214"/>
              <w:rPr>
                <w:sz w:val="18"/>
              </w:rPr>
            </w:pP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OBLIGACIONES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DATOS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INTERNACINALIZACIÓN,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> TECNOLÓGICAS</w:t>
            </w:r>
          </w:p>
        </w:tc>
      </w:tr>
      <w:tr>
        <w:trPr>
          <w:trHeight w:val="791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CLÍNICO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VETERINARIO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before="177"/>
              <w:ind w:left="827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CONCURSOS,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PREMIOS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CERTÁMENES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PORTAL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TRANSPARENCIA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CANAL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REGISTRO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La llevanza gestión y control en la entrada y salida de documentación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demás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soportes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realizada por los registros de la 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Usuarios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Terceros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privados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Identificativo: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Apellidos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Razón social; DNI/NIF/NIE/Pasaporte/CIF; Dirección (postal o electrónica); Teléfono (fijo o móvil); Imagen; Firma; Firma </w:t>
            </w:r>
            <w:r>
              <w:rPr>
                <w:color w:val="3C3C3C"/>
                <w:spacing w:val="-2"/>
                <w:sz w:val="18"/>
              </w:rPr>
              <w:t>electrónica).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9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especialmente</w:t>
            </w:r>
            <w:r>
              <w:rPr>
                <w:b/>
                <w:color w:val="3C3C3C"/>
                <w:spacing w:val="-8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protegidos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Salud,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infracciones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penales y/o administrativas, violencia de género, origen racial/étnico Características o circunstancias sociales, académicas y/o profesionales y detalles de empleo.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33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2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DEPARTAMENTO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JURÍDICO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jurídicos</w:t>
            </w:r>
          </w:p>
        </w:tc>
      </w:tr>
      <w:tr>
        <w:trPr>
          <w:trHeight w:val="286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sz w:val="18"/>
              </w:rPr>
              <w:t>Artículo 6.1.b) RGPD Tratamiento necesario para la ejecución de 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jurídicos,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sentencias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 cualquier actuación realizada desde el servicio jurídico de la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Interesados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electrónica),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bancarios.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45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4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111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GESTION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BIBLIOTECA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biblioteca</w:t>
            </w:r>
          </w:p>
        </w:tc>
      </w:tr>
      <w:tr>
        <w:trPr>
          <w:trHeight w:val="3521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776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préstamos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biblioteca.</w:t>
            </w:r>
          </w:p>
          <w:p>
            <w:pPr>
              <w:pStyle w:val="TableParagraph"/>
              <w:spacing w:line="218" w:lineRule="exact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básica,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carta.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biblioteca: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PDI,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alumnos,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prestatarios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solicitantes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Electrónica</w:t>
            </w:r>
          </w:p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6" w:after="1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 w:right="125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DEPORTE,</w:t>
            </w:r>
            <w:r>
              <w:rPr>
                <w:b/>
                <w:color w:val="3C3C3C"/>
                <w:spacing w:val="-1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ENTRENAMIENTOS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CLASES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DEPORTIVAS GESTIÓN INSTALACIONES DEPORTIVAS.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deporte</w:t>
            </w:r>
          </w:p>
        </w:tc>
      </w:tr>
      <w:tr>
        <w:trPr>
          <w:trHeight w:val="121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6.1.b)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RGPD: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ejecución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una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0" coordorigin="0,0" coordsize="8506,15">
                <v:shape style="position:absolute;left:0;top:0;width:8506;height:15" id="docshape11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right="98"/>
        <w:jc w:val="center"/>
      </w:pPr>
      <w:r>
        <w:rPr/>
        <w:t>obligación</w:t>
      </w:r>
      <w:r>
        <w:rPr>
          <w:spacing w:val="-5"/>
        </w:rPr>
        <w:t> </w:t>
      </w:r>
      <w:r>
        <w:rPr/>
        <w:t>legal</w:t>
      </w:r>
      <w:r>
        <w:rPr>
          <w:spacing w:val="-2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tratamiento.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525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deportivas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Universidad. Gestión de las instalaciones deportivas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NIF, Dirección, Teléfono, firma/huella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color w:val="3C3C3C"/>
                <w:sz w:val="18"/>
              </w:rPr>
              <w:t>Circunstancias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sociales: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estilo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vida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aficiones.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encuentra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registrado,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 horas, datos de las instalaciones reservadas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bancarios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1004316</wp:posOffset>
                </wp:positionH>
                <wp:positionV relativeFrom="paragraph">
                  <wp:posOffset>242612</wp:posOffset>
                </wp:positionV>
                <wp:extent cx="5401310" cy="4400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401310" cy="440055"/>
                          <a:chExt cx="5401310" cy="4400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143"/>
                            <a:ext cx="54006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430530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lnTo>
                                  <a:pt x="1350251" y="430530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430530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430530"/>
                                </a:lnTo>
                                <a:lnTo>
                                  <a:pt x="5400281" y="430530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51025" y="9143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51026" y="12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4050030" y="9131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6200" y="85492"/>
                            <a:ext cx="8045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3C3C3C"/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26463" y="85492"/>
                            <a:ext cx="116014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 VIRTUAL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19.103321pt;width:425.3pt;height:34.65pt;mso-position-horizontal-relative:page;mso-position-vertical-relative:paragraph;z-index:-15728128;mso-wrap-distance-left:0;mso-wrap-distance-right:0" id="docshapegroup12" coordorigin="1582,382" coordsize="8506,693">
                <v:shape style="position:absolute;left:1581;top:396;width:8505;height:678" id="docshape13" coordorigin="1582,396" coordsize="8505,678" path="m3708,396l1582,396,1582,1074,3708,1074,3708,396xm10086,396l3708,396,3708,1074,10086,1074,10086,396xe" filled="true" fillcolor="#f8f8f8" stroked="false">
                  <v:path arrowok="t"/>
                  <v:fill type="solid"/>
                </v:shape>
                <v:rect style="position:absolute;left:1581;top:382;width:2128;height:15" id="docshape14" filled="true" fillcolor="#dddddd" stroked="false">
                  <v:fill type="solid"/>
                </v:rect>
                <v:rect style="position:absolute;left:3709;top:396;width:15;height:122" id="docshape15" filled="true" fillcolor="#f8f8f8" stroked="false">
                  <v:fill type="solid"/>
                </v:rect>
                <v:shape style="position:absolute;left:3709;top:382;width:6378;height:15" id="docshape16" coordorigin="3709,382" coordsize="6378,15" path="m10087,382l3724,382,3709,382,3709,396,3724,396,10087,396,10087,382xe" filled="true" fillcolor="#dddddd" stroked="false">
                  <v:path arrowok="t"/>
                  <v:fill type="solid"/>
                </v:shape>
                <v:shape style="position:absolute;left:1701;top:516;width:1267;height:438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Actividad</w:t>
                        </w:r>
                        <w:r>
                          <w:rPr>
                            <w:b/>
                            <w:color w:val="3C3C3C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z w:val="18"/>
                          </w:rPr>
                          <w:t>de 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Tratamiento</w:t>
                        </w:r>
                      </w:p>
                    </w:txbxContent>
                  </v:textbox>
                  <w10:wrap type="none"/>
                </v:shape>
                <v:shape style="position:absolute;left:3828;top:516;width:1827;height:219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 VIRTUAL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</w:tc>
      </w:tr>
      <w:tr>
        <w:trPr>
          <w:trHeight w:val="330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Soporte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través del campus virtual.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Identificativo: </w:t>
            </w:r>
            <w:r>
              <w:rPr>
                <w:color w:val="3C3C3C"/>
                <w:sz w:val="18"/>
              </w:rPr>
              <w:t>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VIDEOVIGILANCIA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5/2014,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Privada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accedan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instalaciones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Imagen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Plazo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máximo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conservación: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30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días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1004316</wp:posOffset>
                </wp:positionH>
                <wp:positionV relativeFrom="paragraph">
                  <wp:posOffset>203284</wp:posOffset>
                </wp:positionV>
                <wp:extent cx="540131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6.006676pt;width:425.3pt;height:.75pt;mso-position-horizontal-relative:page;mso-position-vertical-relative:paragraph;z-index:-15727616;mso-wrap-distance-left:0;mso-wrap-distance-right:0" id="docshape19" coordorigin="1582,320" coordsize="8506,15" path="m3709,320l1582,320,1582,335,3709,335,3709,320xm10087,320l3724,320,3709,320,3709,335,3724,335,10087,335,10087,320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ACCESO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86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5/2014,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Privada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accesos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diferentes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 Universidad, así como la gestión del carnet inteligente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Apellidos; DNI/NIF/NIE/tarjeta de acceso.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9"/>
          <w:footerReference w:type="default" r:id="rId10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PRUEBAS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ACCESO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UNVERSIDAD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2"/>
                <w:sz w:val="18"/>
              </w:rPr>
              <w:t> Universitaria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218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Real Decreto 310/2016, de 29 de julio, por el que se regulan las evaluaciones finales de Educación Secundaria Obligatoria y de </w:t>
            </w:r>
            <w:r>
              <w:rPr>
                <w:spacing w:val="-2"/>
                <w:sz w:val="18"/>
              </w:rPr>
              <w:t>Bachillerato.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aspirantes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plazas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universitarias.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Aspirantes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plaza</w:t>
            </w:r>
            <w:r>
              <w:rPr>
                <w:color w:val="3C3C3C"/>
                <w:spacing w:val="-2"/>
                <w:sz w:val="18"/>
              </w:rPr>
              <w:t> universitaria.</w:t>
            </w:r>
          </w:p>
        </w:tc>
      </w:tr>
      <w:tr>
        <w:trPr>
          <w:trHeight w:val="121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19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45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USUARIOS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SEDE </w:t>
            </w:r>
            <w:r>
              <w:rPr>
                <w:b/>
                <w:color w:val="3C3C3C"/>
                <w:spacing w:val="-2"/>
                <w:sz w:val="18"/>
              </w:rPr>
              <w:t>ELECTRÓNICA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tramitar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documentación requerida a través de la sede electrónica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interesados.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1"/>
          <w:footerReference w:type="default" r:id="rId12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electrónica/Certificado digital)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ALUMNOS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2"/>
                <w:sz w:val="18"/>
              </w:rPr>
              <w:t> Universitaria</w:t>
            </w:r>
          </w:p>
        </w:tc>
      </w:tr>
      <w:tr>
        <w:trPr>
          <w:trHeight w:val="3400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30" w:lineRule="atLeast" w:before="0"/>
              <w:ind w:right="22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</w:tc>
      </w:tr>
    </w:tbl>
    <w:p>
      <w:pPr>
        <w:pStyle w:val="TableParagraph"/>
        <w:spacing w:after="0" w:line="43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131"/>
      </w:pP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3/2020,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la Ley Orgánica 2/2006, de 3 de mayo, de Educación.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relacionado con el alumnado.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legales.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financieros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POSTGRADO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DOCTORADO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92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Unidad de Posgrado y Doctorado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13"/>
          <w:footerReference w:type="default" r:id="rId14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/>
        <w:t>petición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precontractuales.</w:t>
      </w:r>
    </w:p>
    <w:p>
      <w:pPr>
        <w:pStyle w:val="BodyText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5937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01" w:firstLine="13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las enseñanzas universitarias y del procedimiento de aseguramiento de su calidad)</w:t>
            </w:r>
          </w:p>
          <w:p>
            <w:pPr>
              <w:pStyle w:val="TableParagraph"/>
              <w:spacing w:before="49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Real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Decreto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99/2011,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enero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regulan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 enseñanzas oficiales de doctorado,</w:t>
            </w:r>
          </w:p>
          <w:p>
            <w:pPr>
              <w:pStyle w:val="TableParagraph"/>
              <w:spacing w:line="538" w:lineRule="exact" w:before="47"/>
              <w:ind w:right="119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8/1989,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abril,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Tasas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Precios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Públicos Ley 58/2003, General Tributaria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 alumnos de postgrado y doctorado.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legales.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financieros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33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58" coordorigin="0,0" coordsize="8506,15">
                <v:shape style="position:absolute;left:0;top:0;width:8506;height:15" id="docshape59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268" w:val="left" w:leader="none"/>
        </w:tabs>
        <w:spacing w:before="114"/>
        <w:ind w:left="2268" w:right="1365" w:hanging="2127"/>
        <w:jc w:val="both"/>
      </w:pPr>
      <w:r>
        <w:rPr>
          <w:color w:val="3C3C3C"/>
          <w:spacing w:val="-2"/>
        </w:rPr>
        <w:t>seguridad</w:t>
      </w:r>
      <w:r>
        <w:rPr>
          <w:color w:val="3C3C3C"/>
        </w:rPr>
        <w:tab/>
        <w:t>previstas en el Anexo II (Medidas de seguridad) del Real Decreto 311/2022,</w:t>
      </w:r>
      <w:r>
        <w:rPr>
          <w:color w:val="3C3C3C"/>
          <w:spacing w:val="-1"/>
        </w:rPr>
        <w:t> </w:t>
      </w:r>
      <w:r>
        <w:rPr>
          <w:color w:val="3C3C3C"/>
        </w:rPr>
        <w:t>de</w:t>
      </w:r>
      <w:r>
        <w:rPr>
          <w:color w:val="3C3C3C"/>
          <w:spacing w:val="-2"/>
        </w:rPr>
        <w:t> </w:t>
      </w:r>
      <w:r>
        <w:rPr>
          <w:color w:val="3C3C3C"/>
        </w:rPr>
        <w:t>3</w:t>
      </w:r>
      <w:r>
        <w:rPr>
          <w:color w:val="3C3C3C"/>
          <w:spacing w:val="-2"/>
        </w:rPr>
        <w:t> </w:t>
      </w:r>
      <w:r>
        <w:rPr>
          <w:color w:val="3C3C3C"/>
        </w:rPr>
        <w:t>de</w:t>
      </w:r>
      <w:r>
        <w:rPr>
          <w:color w:val="3C3C3C"/>
          <w:spacing w:val="-2"/>
        </w:rPr>
        <w:t> </w:t>
      </w:r>
      <w:r>
        <w:rPr>
          <w:color w:val="3C3C3C"/>
        </w:rPr>
        <w:t>mayo,</w:t>
      </w:r>
      <w:r>
        <w:rPr>
          <w:color w:val="3C3C3C"/>
          <w:spacing w:val="-3"/>
        </w:rPr>
        <w:t> </w:t>
      </w:r>
      <w:r>
        <w:rPr>
          <w:color w:val="3C3C3C"/>
        </w:rPr>
        <w:t>por</w:t>
      </w:r>
      <w:r>
        <w:rPr>
          <w:color w:val="3C3C3C"/>
          <w:spacing w:val="-2"/>
        </w:rPr>
        <w:t> </w:t>
      </w:r>
      <w:r>
        <w:rPr>
          <w:color w:val="3C3C3C"/>
        </w:rPr>
        <w:t>el</w:t>
      </w:r>
      <w:r>
        <w:rPr>
          <w:color w:val="3C3C3C"/>
          <w:spacing w:val="-2"/>
        </w:rPr>
        <w:t> </w:t>
      </w:r>
      <w:r>
        <w:rPr>
          <w:color w:val="3C3C3C"/>
        </w:rPr>
        <w:t>que</w:t>
      </w:r>
      <w:r>
        <w:rPr>
          <w:color w:val="3C3C3C"/>
          <w:spacing w:val="-2"/>
        </w:rPr>
        <w:t> </w:t>
      </w:r>
      <w:r>
        <w:rPr>
          <w:color w:val="3C3C3C"/>
        </w:rPr>
        <w:t>se</w:t>
      </w:r>
      <w:r>
        <w:rPr>
          <w:color w:val="3C3C3C"/>
          <w:spacing w:val="-2"/>
        </w:rPr>
        <w:t> </w:t>
      </w:r>
      <w:r>
        <w:rPr>
          <w:color w:val="3C3C3C"/>
        </w:rPr>
        <w:t>regula</w:t>
      </w:r>
      <w:r>
        <w:rPr>
          <w:color w:val="3C3C3C"/>
          <w:spacing w:val="-2"/>
        </w:rPr>
        <w:t> </w:t>
      </w:r>
      <w:r>
        <w:rPr>
          <w:color w:val="3C3C3C"/>
        </w:rPr>
        <w:t>el</w:t>
      </w:r>
      <w:r>
        <w:rPr>
          <w:color w:val="3C3C3C"/>
          <w:spacing w:val="-2"/>
        </w:rPr>
        <w:t> </w:t>
      </w:r>
      <w:r>
        <w:rPr>
          <w:color w:val="3C3C3C"/>
        </w:rPr>
        <w:t>Esquema</w:t>
      </w:r>
      <w:r>
        <w:rPr>
          <w:color w:val="3C3C3C"/>
          <w:spacing w:val="-2"/>
        </w:rPr>
        <w:t> </w:t>
      </w:r>
      <w:r>
        <w:rPr>
          <w:color w:val="3C3C3C"/>
        </w:rPr>
        <w:t>Nacional de Seguridad en el ámbito de la Administración Electrónica y que</w:t>
      </w:r>
      <w:r>
        <w:rPr>
          <w:color w:val="3C3C3C"/>
          <w:spacing w:val="40"/>
        </w:rPr>
        <w:t> </w:t>
      </w: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spacing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1004316</wp:posOffset>
                </wp:positionH>
                <wp:positionV relativeFrom="paragraph">
                  <wp:posOffset>215290</wp:posOffset>
                </wp:positionV>
                <wp:extent cx="540131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6.95204pt;width:425.3pt;height:.75pt;mso-position-horizontal-relative:page;mso-position-vertical-relative:paragraph;z-index:-15726592;mso-wrap-distance-left:0;mso-wrap-distance-right:0" id="docshape60" coordorigin="1582,339" coordsize="8506,15" path="m3709,339l1582,339,1582,353,3709,353,3709,339xm10087,339l3724,339,3709,339,3709,353,3724,353,10087,353,10087,33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PROCESOS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SELECTIVOS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PERSONAL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592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125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hanging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2/2006,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Educación.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39/2015,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Administrativo Común de las Administraciones Públicas</w:t>
            </w:r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Selección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convocatorias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públicas.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15"/>
          <w:footerReference w:type="default" r:id="rId16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Candidatos.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Nombre y apellidos, NIF, Dirección,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electrónico,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Electrónica Otros Datos de Carácter Personal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empleo: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Cuerpo/Escala;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Categoría/grado;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Puestos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trabajo;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64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RECURSOS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HUMANOS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2745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line="480" w:lineRule="auto" w:before="217"/>
              <w:ind w:right="22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61" coordorigin="0,0" coordsize="8506,15">
                <v:shape style="position:absolute;left:0;top:0;width:8506;height:15" id="docshape62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/>
      </w:pP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2/2006,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mayo,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Educación.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143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vacaciones, soporte, ayuda a la formación y control de las ayudas médicas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 </w:t>
            </w:r>
            <w:r>
              <w:rPr>
                <w:color w:val="3C3C3C"/>
                <w:sz w:val="18"/>
              </w:rPr>
              <w:t>(Nombre y Apellidos; DNI/NIF/NIE/Pasaporte; Dirección (postal o electrónica); Teléfono (fijo o móvil); Imagen; Firma; Huella digital; Firma electrónica, origen racial o étnico, salud, infracciones penales 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administrativas, nº SS/mutualidad, características personales, circunstancias sociales, académicas y profesionales, detalles del empleo, económicos)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308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spacing w:before="121"/>
              <w:ind w:left="120" w:right="864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50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color w:val="3C3C3C"/>
                <w:spacing w:val="-2"/>
                <w:sz w:val="18"/>
              </w:rPr>
              <w:t>específicos;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7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proyectos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25" w:val="left" w:leader="none"/>
                <w:tab w:pos="2976" w:val="left" w:leader="none"/>
                <w:tab w:pos="4087" w:val="left" w:leader="none"/>
                <w:tab w:pos="4998" w:val="left" w:leader="none"/>
              </w:tabs>
              <w:spacing w:before="121"/>
              <w:ind w:right="11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Recogida,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estructuración,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consulta,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cotejo,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comunicación, </w:t>
            </w:r>
            <w:r>
              <w:rPr>
                <w:color w:val="3C3C3C"/>
                <w:sz w:val="18"/>
              </w:rPr>
              <w:t>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Universidad,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colaboradores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investigadores.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Nombre y apellidos, DNI/NIF, Dirección, Correo-e, Teléfono, Nº SS/Mutualidad, Firma, características personales, datos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académicos y profesionales, detalles de empleo, Información comercial, económico, financieros y de seguros.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Entidades externas para la colaboración en la investigación y administraciones públicas bancos y entidades bancarias, organismos obligados por 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colaboradoras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extranjero,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siempre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cuando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haya firmado con las misma un convenio de colaboración.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63" coordorigin="0,0" coordsize="8506,15">
                <v:shape style="position:absolute;left:0;top:0;width:8506;height:15" id="docshape64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 w:right="1365"/>
        <w:jc w:val="both"/>
      </w:pP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2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CONTABLE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FISCAL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Financiero</w:t>
            </w:r>
          </w:p>
        </w:tc>
      </w:tr>
      <w:tr>
        <w:trPr>
          <w:trHeight w:val="373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 (versión consolidada)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73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alumnos…</w:t>
            </w:r>
          </w:p>
        </w:tc>
      </w:tr>
      <w:tr>
        <w:trPr>
          <w:trHeight w:val="252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tabs>
                <w:tab w:pos="4177" w:val="left" w:leader="none"/>
              </w:tabs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de Carácter Personal Datos de Transacciones (Bienes y servicios suministrados por el afectado; Bienes y servicios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recibidos por el afectado; Transacciones financieras; </w:t>
            </w:r>
            <w:r>
              <w:rPr>
                <w:color w:val="3C3C3C"/>
                <w:spacing w:val="-2"/>
                <w:sz w:val="18"/>
              </w:rPr>
              <w:t>Compensaciones/indemnizaciones.)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Económico-financieros; </w:t>
            </w:r>
            <w:r>
              <w:rPr>
                <w:color w:val="3C3C3C"/>
                <w:sz w:val="18"/>
              </w:rPr>
              <w:t>Ingresos, rentas; Inversiones, patrimoniales; Créditos, préstamos, avales;</w:t>
            </w:r>
            <w:r>
              <w:rPr>
                <w:color w:val="3C3C3C"/>
                <w:spacing w:val="63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bancarios;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pensiones,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jubilación;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63"/>
                <w:w w:val="15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nómina;</w:t>
            </w:r>
          </w:p>
          <w:p>
            <w:pPr>
              <w:pStyle w:val="TableParagraph"/>
              <w:spacing w:line="218" w:lineRule="exact" w:before="0"/>
              <w:ind w:right="12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deducciones impositivas/impuestos; Seguros; Hipotecas;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Subsidios, beneficios; Tarjetas crédito.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25"/>
              <w:rPr>
                <w:sz w:val="18"/>
              </w:rPr>
            </w:pPr>
            <w:r>
              <w:rPr>
                <w:color w:val="3C3C3C"/>
                <w:sz w:val="18"/>
              </w:rPr>
              <w:t>Bancos,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Ahorro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Rurales;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Otras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 Financieras y organismos públicos obligados por Ley.</w:t>
            </w:r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4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1553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FISCALIZACIÓN,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INTERNO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Financiero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2"/>
                <w:sz w:val="18"/>
              </w:rPr>
              <w:t> Interno</w:t>
            </w:r>
          </w:p>
        </w:tc>
      </w:tr>
      <w:tr>
        <w:trPr>
          <w:trHeight w:val="3620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 9/2017, de 8 de noviembre, de Contratos del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Sector Público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(versión consolidada)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61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47/2003,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26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38/2003,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17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line="218" w:lineRule="exact" w:before="199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40/2005,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octubre,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Jurídico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Sector </w:t>
            </w:r>
            <w:r>
              <w:rPr>
                <w:color w:val="3C3C3C"/>
                <w:spacing w:val="-2"/>
                <w:sz w:val="18"/>
              </w:rPr>
              <w:t>Público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19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Reglamento de organización y Funcionamiento del Consejo Social, aprobado por decreto 97/2003 del Gobierno de Canarias y Acuerdos del Consejo Social por los que se aprueban 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Reglamento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Interno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(30-11-16)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Plan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Auditoría (15-3-17)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Funciones de control interno de la gestión económico-financiera y presupuestaria de la ULPGC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Recogida,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registro,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consulta.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Servicios/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unidades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ULPGC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tramitan expedientes sometidos a fiscalización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tabs>
                <w:tab w:pos="1852" w:val="left" w:leader="none"/>
                <w:tab w:pos="3667" w:val="left" w:leader="none"/>
                <w:tab w:pos="5179" w:val="left" w:leader="none"/>
              </w:tabs>
              <w:spacing w:before="0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Económico-financieros; Ingresos, rentas; Inversiones, patrimoniales; Créditos, préstamos, avales; bancarios; pensiones, </w:t>
            </w:r>
            <w:r>
              <w:rPr>
                <w:color w:val="3C3C3C"/>
                <w:spacing w:val="-2"/>
                <w:sz w:val="18"/>
              </w:rPr>
              <w:t>jubilación;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nómina;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deducciones </w:t>
            </w:r>
            <w:r>
              <w:rPr>
                <w:color w:val="3C3C3C"/>
                <w:sz w:val="18"/>
              </w:rPr>
              <w:t>impositivas/impuestos; Seguros; Hipotecas; Subsidios, beneficios; Tarjetas crédito.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4"/>
                <w:sz w:val="18"/>
              </w:rPr>
              <w:t> 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MOVILIDAD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right="73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20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éste, de medidas precontractuales.</w:t>
            </w:r>
          </w:p>
          <w:p>
            <w:pPr>
              <w:pStyle w:val="TableParagraph"/>
              <w:spacing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2"/>
                <w:sz w:val="18"/>
              </w:rPr>
              <w:t> internacionales.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PDI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PAS.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de Carácter Personal Académicos y profesionales: Formación; Titulaciones; Experiencia profesional; Pertenencia a colegios o asociaciones profesionales. Detalles del empleo: Categoría/grado; Puestos de trabajo; Datos económicos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Universidades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destino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ha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firmado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convenio,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Universidades para el caso de movilidad extracomunitaria.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1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GRABACIONES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33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6591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331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4"/>
                <w:sz w:val="18"/>
              </w:rPr>
              <w:t> S.L.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Ley Orgánica 1/1982, de 5 de mayo, de protección civil 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derecho al honor, a la intimidad personal y familiar y a la propia </w:t>
            </w:r>
            <w:r>
              <w:rPr>
                <w:spacing w:val="-2"/>
                <w:sz w:val="18"/>
              </w:rPr>
              <w:t>imagen.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 de las llamadas que se realizan al centro de control de seguridad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mismo.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ponen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contacto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centro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1004316</wp:posOffset>
                </wp:positionH>
                <wp:positionV relativeFrom="paragraph">
                  <wp:posOffset>299762</wp:posOffset>
                </wp:positionV>
                <wp:extent cx="5401310" cy="44005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401310" cy="440055"/>
                          <a:chExt cx="5401310" cy="44005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9143"/>
                            <a:ext cx="54006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430530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lnTo>
                                  <a:pt x="1350251" y="430530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430530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430530"/>
                                </a:lnTo>
                                <a:lnTo>
                                  <a:pt x="5400281" y="430530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25" y="9144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51026" y="0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050030" y="9144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6200" y="85492"/>
                            <a:ext cx="8045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3C3C3C"/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426463" y="85492"/>
                            <a:ext cx="91566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SERVICIO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pacing w:val="-5"/>
                                  <w:sz w:val="18"/>
                                </w:rPr>
                                <w:t>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23.603321pt;width:425.3pt;height:34.65pt;mso-position-horizontal-relative:page;mso-position-vertical-relative:paragraph;z-index:-15725056;mso-wrap-distance-left:0;mso-wrap-distance-right:0" id="docshapegroup65" coordorigin="1582,472" coordsize="8506,693">
                <v:shape style="position:absolute;left:1581;top:486;width:8505;height:678" id="docshape66" coordorigin="1582,486" coordsize="8505,678" path="m3708,486l1582,486,1582,1164,3708,1164,3708,486xm10086,486l3708,486,3708,1164,10086,1164,10086,486xe" filled="true" fillcolor="#f8f8f8" stroked="false">
                  <v:path arrowok="t"/>
                  <v:fill type="solid"/>
                </v:shape>
                <v:rect style="position:absolute;left:1581;top:472;width:2128;height:15" id="docshape67" filled="true" fillcolor="#dddddd" stroked="false">
                  <v:fill type="solid"/>
                </v:rect>
                <v:rect style="position:absolute;left:3709;top:486;width:15;height:122" id="docshape68" filled="true" fillcolor="#f8f8f8" stroked="false">
                  <v:fill type="solid"/>
                </v:rect>
                <v:shape style="position:absolute;left:3709;top:472;width:6378;height:15" id="docshape69" coordorigin="3709,472" coordsize="6378,15" path="m10087,472l3724,472,3709,472,3709,486,3724,486,10087,486,10087,472xe" filled="true" fillcolor="#dddddd" stroked="false">
                  <v:path arrowok="t"/>
                  <v:fill type="solid"/>
                </v:shape>
                <v:shape style="position:absolute;left:1701;top:606;width:1267;height:438" type="#_x0000_t202" id="docshape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Actividad</w:t>
                        </w:r>
                        <w:r>
                          <w:rPr>
                            <w:b/>
                            <w:color w:val="3C3C3C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z w:val="18"/>
                          </w:rPr>
                          <w:t>de 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Tratamiento</w:t>
                        </w:r>
                      </w:p>
                    </w:txbxContent>
                  </v:textbox>
                  <w10:wrap type="none"/>
                </v:shape>
                <v:shape style="position:absolute;left:3828;top:606;width:1442;height:219" type="#_x0000_t202" id="docshape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SERVICIO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pacing w:val="-5"/>
                            <w:sz w:val="18"/>
                          </w:rPr>
                          <w:t>TIC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mantener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informáticos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42"/>
              <w:rPr>
                <w:sz w:val="18"/>
              </w:rPr>
            </w:pPr>
            <w:r>
              <w:rPr>
                <w:sz w:val="18"/>
              </w:rPr>
              <w:t>Estructuración,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comunicación,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modificación,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copia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Docenes,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demás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 utilicen los recursos informáticos de la Universidad.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digital).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académico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 profesional. 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2" coordorigin="0,0" coordsize="8506,15">
                <v:shape style="position:absolute;left:0;top:0;width:8506;height:15" id="docshape73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1004316</wp:posOffset>
                </wp:positionH>
                <wp:positionV relativeFrom="paragraph">
                  <wp:posOffset>272626</wp:posOffset>
                </wp:positionV>
                <wp:extent cx="5401310" cy="952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21.466648pt;width:425.3pt;height:.75pt;mso-position-horizontal-relative:page;mso-position-vertical-relative:paragraph;z-index:-15724032;mso-wrap-distance-left:0;mso-wrap-distance-right:0" id="docshape74" coordorigin="1582,429" coordsize="8506,15" path="m3709,429l1582,429,1582,444,3709,444,3709,429xm10087,429l3724,429,3709,429,3709,444,3724,444,10087,444,10087,42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23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755"/>
        <w:gridCol w:w="3771"/>
        <w:gridCol w:w="695"/>
        <w:gridCol w:w="1909"/>
      </w:tblGrid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892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APOYO A LA INVESTIGACIÓN: SUBVENCIONES, CONVENIOS Y CONTRATOS DE INVESTIGACIÓN.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3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13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26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2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datos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2569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1552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  <w:p>
            <w:pPr>
              <w:pStyle w:val="TableParagraph"/>
              <w:spacing w:before="0"/>
              <w:ind w:left="121" w:right="2143"/>
              <w:rPr>
                <w:sz w:val="18"/>
              </w:rPr>
            </w:pPr>
            <w:r>
              <w:rPr>
                <w:color w:val="3C3C3C"/>
                <w:sz w:val="18"/>
              </w:rPr>
              <w:t>Servicio de Patrimonio y Contratación Servicio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Interno Institutos universitarios de investigación</w:t>
            </w:r>
          </w:p>
          <w:p>
            <w:pPr>
              <w:pStyle w:val="TableParagraph"/>
              <w:spacing w:before="1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Edificios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Periféricos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Institutos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3959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1" w:right="112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 w:right="113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37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37" w:val="left" w:leader="none"/>
                <w:tab w:pos="3501" w:val="left" w:leader="none"/>
              </w:tabs>
              <w:ind w:left="121" w:right="108"/>
              <w:rPr>
                <w:sz w:val="18"/>
              </w:rPr>
            </w:pPr>
            <w:r>
              <w:rPr>
                <w:color w:val="3C3C3C"/>
                <w:spacing w:val="-4"/>
                <w:sz w:val="18"/>
              </w:rPr>
              <w:t>Apoyo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a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6"/>
                <w:sz w:val="18"/>
              </w:rPr>
              <w:t>la </w:t>
            </w:r>
            <w:r>
              <w:rPr>
                <w:color w:val="3C3C3C"/>
                <w:sz w:val="18"/>
              </w:rPr>
              <w:t>Gestión de proyectos de investigación.</w:t>
            </w:r>
          </w:p>
        </w:tc>
        <w:tc>
          <w:tcPr>
            <w:tcW w:w="69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549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investigación.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5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Estructuración, consulta, cotejo, comunicación, modificación, copia y comunicación por transmisión.</w:t>
            </w:r>
          </w:p>
        </w:tc>
      </w:tr>
      <w:tr>
        <w:trPr>
          <w:trHeight w:val="895" w:hRule="atLeast"/>
        </w:trPr>
        <w:tc>
          <w:tcPr>
            <w:tcW w:w="13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2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Categorías interesados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418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37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17" w:val="left" w:leader="none"/>
                <w:tab w:pos="3148" w:val="left" w:leader="none"/>
              </w:tabs>
              <w:ind w:left="121" w:right="513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Personal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Docente Investigadores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before="0"/>
              <w:ind w:left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Colaboradores/as</w:t>
            </w:r>
          </w:p>
        </w:tc>
        <w:tc>
          <w:tcPr>
            <w:tcW w:w="69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3C3C3C"/>
                <w:spacing w:val="-10"/>
                <w:sz w:val="18"/>
              </w:rPr>
              <w:t>e</w:t>
            </w:r>
          </w:p>
        </w:tc>
        <w:tc>
          <w:tcPr>
            <w:tcW w:w="19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480" w:firstLine="17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Investigador investigadoras</w:t>
            </w:r>
          </w:p>
        </w:tc>
      </w:tr>
      <w:tr>
        <w:trPr>
          <w:trHeight w:val="1652" w:hRule="atLeast"/>
        </w:trPr>
        <w:tc>
          <w:tcPr>
            <w:tcW w:w="2125" w:type="dxa"/>
            <w:gridSpan w:val="2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21" w:right="112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 digital). Expediente académico y expediente </w:t>
            </w:r>
            <w:r>
              <w:rPr>
                <w:color w:val="3C3C3C"/>
                <w:spacing w:val="-2"/>
                <w:sz w:val="18"/>
              </w:rPr>
              <w:t>profesional.</w:t>
            </w:r>
          </w:p>
          <w:p>
            <w:pPr>
              <w:pStyle w:val="TableParagraph"/>
              <w:spacing w:line="199" w:lineRule="exact" w:before="0"/>
              <w:ind w:lef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empleo,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seguros.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895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218" w:val="left" w:leader="none"/>
                <w:tab w:pos="3520" w:val="left" w:leader="none"/>
                <w:tab w:pos="5590" w:val="left" w:leader="none"/>
              </w:tabs>
              <w:ind w:left="381" w:right="118"/>
              <w:rPr>
                <w:sz w:val="18"/>
              </w:rPr>
            </w:pPr>
            <w:r>
              <w:rPr>
                <w:color w:val="3C3C3C"/>
                <w:sz w:val="18"/>
              </w:rPr>
              <w:t>Podrán ser cedidos a organismos públicos obligados por Ley. </w:t>
            </w:r>
            <w:r>
              <w:rPr>
                <w:color w:val="3C3C3C"/>
                <w:spacing w:val="-2"/>
                <w:sz w:val="18"/>
              </w:rPr>
              <w:t>Bancos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y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entidades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bancarias. </w:t>
            </w:r>
            <w:r>
              <w:rPr>
                <w:color w:val="3C3C3C"/>
                <w:sz w:val="18"/>
              </w:rPr>
              <w:t>Organismos obligados por ley.</w:t>
            </w:r>
          </w:p>
        </w:tc>
      </w:tr>
      <w:tr>
        <w:trPr>
          <w:trHeight w:val="895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8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6343"/>
      </w:tblGrid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9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19"/>
              <w:ind w:left="23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GESTIÓN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PRÁCTICAS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EXTERNAS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INSERCIÓN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LABORAL</w:t>
            </w:r>
          </w:p>
        </w:tc>
      </w:tr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73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38" w:right="2420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238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  <w:p>
            <w:pPr>
              <w:pStyle w:val="TableParagraph"/>
              <w:spacing w:before="0"/>
              <w:ind w:left="238" w:right="35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3839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6.1.e) Tratamiento necesario para el cumplimiento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 misión realizada en interés público o en el ejercicio de poderes públicos conferidos al responsable del tratamiento</w:t>
            </w:r>
          </w:p>
          <w:p>
            <w:pPr>
              <w:pStyle w:val="TableParagraph"/>
              <w:spacing w:before="218"/>
              <w:ind w:left="23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 las enseñanzas universitarias y del procedimiento de aseguramiento de su calidad)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7"/>
              <w:jc w:val="both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</w:tc>
      </w:tr>
      <w:tr>
        <w:trPr>
          <w:trHeight w:val="558" w:hRule="atLeast"/>
        </w:trPr>
        <w:tc>
          <w:tcPr>
            <w:tcW w:w="216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343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23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empresas. Administraciones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públicas,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entidades;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10"/>
                <w:sz w:val="18"/>
              </w:rPr>
              <w:t>e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447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47787" y="9144"/>
                                </a:lnTo>
                                <a:lnTo>
                                  <a:pt x="1447787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456944" y="0"/>
                                </a:ln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1456944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5" coordorigin="0,0" coordsize="8506,15">
                <v:shape style="position:absolute;left:0;top:0;width:8506;height:15" id="docshape76" coordorigin="0,0" coordsize="8506,15" path="m2280,0l0,0,0,14,2280,14,2280,0xm8506,0l2294,0,2280,0,2280,14,2294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422"/>
      </w:pPr>
      <w:r>
        <w:rPr/>
        <w:t>inserción</w:t>
      </w:r>
      <w:r>
        <w:rPr>
          <w:spacing w:val="-4"/>
        </w:rPr>
        <w:t> </w:t>
      </w:r>
      <w:r>
        <w:rPr>
          <w:spacing w:val="-2"/>
        </w:rPr>
        <w:t>laboral.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6263"/>
      </w:tblGrid>
      <w:tr>
        <w:trPr>
          <w:trHeight w:val="678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8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2039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736" w:val="left" w:leader="none"/>
                <w:tab w:pos="3119" w:val="left" w:leader="none"/>
                <w:tab w:pos="4107" w:val="left" w:leader="none"/>
                <w:tab w:pos="5035" w:val="left" w:leader="none"/>
              </w:tabs>
              <w:ind w:left="158" w:right="118"/>
              <w:jc w:val="both"/>
              <w:rPr>
                <w:sz w:val="18"/>
              </w:rPr>
            </w:pPr>
            <w:r>
              <w:rPr>
                <w:sz w:val="18"/>
              </w:rPr>
              <w:t>Estudiantes de la ULPGC que realizan prácticas en empresas/organismos/entidades o participan en el programa de </w:t>
            </w:r>
            <w:r>
              <w:rPr>
                <w:spacing w:val="-2"/>
                <w:sz w:val="18"/>
              </w:rPr>
              <w:t>inserción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laboral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universidad.</w:t>
            </w:r>
          </w:p>
          <w:p>
            <w:pPr>
              <w:pStyle w:val="TableParagraph"/>
              <w:spacing w:before="218"/>
              <w:ind w:left="158"/>
              <w:jc w:val="both"/>
              <w:rPr>
                <w:sz w:val="18"/>
              </w:rPr>
            </w:pPr>
            <w:r>
              <w:rPr>
                <w:sz w:val="18"/>
              </w:rPr>
              <w:t>Tutores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prácticas.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8" w:right="118"/>
              <w:jc w:val="both"/>
              <w:rPr>
                <w:sz w:val="18"/>
              </w:rPr>
            </w:pPr>
            <w:r>
              <w:rPr>
                <w:sz w:val="18"/>
              </w:rPr>
              <w:t>Personas de contacto/ representantes legales de la empresa/ organismo/ entidad receptores del alumno.</w:t>
            </w:r>
          </w:p>
        </w:tc>
      </w:tr>
      <w:tr>
        <w:trPr>
          <w:trHeight w:val="2646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left="157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firma, Nº de la SS/Mutualidad</w:t>
            </w:r>
          </w:p>
          <w:p>
            <w:pPr>
              <w:pStyle w:val="TableParagraph"/>
              <w:spacing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line="219" w:lineRule="exact"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tutores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contacto:</w:t>
            </w:r>
          </w:p>
          <w:p>
            <w:pPr>
              <w:pStyle w:val="TableParagraph"/>
              <w:spacing w:before="0"/>
              <w:ind w:left="158" w:right="265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DNI/NIF 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correo-</w:t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219" w:lineRule="exact" w:before="1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Actividades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negocios,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puesto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trabajo</w:t>
            </w:r>
          </w:p>
          <w:p>
            <w:pPr>
              <w:pStyle w:val="TableParagraph"/>
              <w:spacing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relativos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práctica: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entidad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van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 realizar las prácticas, fecha, duración, puesto.</w:t>
            </w:r>
          </w:p>
        </w:tc>
      </w:tr>
      <w:tr>
        <w:trPr>
          <w:trHeight w:val="1114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empresa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institución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receptora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estudiante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prácticas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 entidades participantes en el programa de inserción laboral de la </w:t>
            </w:r>
            <w:r>
              <w:rPr>
                <w:color w:val="3C3C3C"/>
                <w:spacing w:val="-2"/>
                <w:sz w:val="18"/>
              </w:rPr>
              <w:t>ULPGC</w:t>
            </w:r>
          </w:p>
        </w:tc>
      </w:tr>
      <w:tr>
        <w:trPr>
          <w:trHeight w:val="897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7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3" w:hRule="atLeast"/>
        </w:trPr>
        <w:tc>
          <w:tcPr>
            <w:tcW w:w="224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seguridad</w:t>
            </w:r>
          </w:p>
        </w:tc>
        <w:tc>
          <w:tcPr>
            <w:tcW w:w="6263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58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 3 de mayo, por el que se regula el Esquema Nacional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218" w:lineRule="exact" w:before="0"/>
              <w:ind w:left="158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documentos que conforman la política de protección de datos y seguridad de la información de la 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0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ALOJAMIENTO</w:t>
            </w:r>
          </w:p>
        </w:tc>
      </w:tr>
      <w:tr>
        <w:trPr>
          <w:trHeight w:val="55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  <w:p>
            <w:pPr>
              <w:pStyle w:val="TableParagraph"/>
              <w:spacing w:before="0"/>
              <w:ind w:right="73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43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públicos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conferidos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al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responsable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del</w:t>
            </w:r>
            <w:r>
              <w:rPr>
                <w:spacing w:val="35"/>
                <w:sz w:val="18"/>
              </w:rPr>
              <w:t> 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Estudiantes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familiares.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111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Ley. Bancos y entidades bancarias.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77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las previstas</w:t>
            </w:r>
            <w:r>
              <w:rPr>
                <w:color w:val="3C3C3C"/>
                <w:spacing w:val="1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Anexo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II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(Medidas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seguridad)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Real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Decreto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>
          <w:color w:val="3C3C3C"/>
        </w:rPr>
        <w:t>de Seguridad en el ámbito de la Administración Electrónica y que</w:t>
      </w:r>
      <w:r>
        <w:rPr>
          <w:color w:val="3C3C3C"/>
          <w:spacing w:val="40"/>
        </w:rPr>
        <w:t> </w:t>
      </w: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INSPECCIÓN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DEFENSOR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UNIVERSITARIO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74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Estudiante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0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ULPGC,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laboral,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intervinientes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expediente de inspección y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2"/>
                <w:sz w:val="18"/>
              </w:rPr>
              <w:t> 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expediente.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17"/>
          <w:footerReference w:type="default" r:id="rId18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</w:rPr>
        <w:t>Órganos</w:t>
      </w:r>
      <w:r>
        <w:rPr>
          <w:color w:val="3C3C3C"/>
          <w:spacing w:val="-3"/>
        </w:rPr>
        <w:t> </w:t>
      </w:r>
      <w:r>
        <w:rPr>
          <w:color w:val="3C3C3C"/>
        </w:rPr>
        <w:t>judiciales.</w:t>
      </w:r>
      <w:r>
        <w:rPr>
          <w:color w:val="3C3C3C"/>
          <w:spacing w:val="-4"/>
        </w:rPr>
        <w:t> </w:t>
      </w:r>
      <w:r>
        <w:rPr>
          <w:color w:val="3C3C3C"/>
        </w:rPr>
        <w:t>Fuerzas</w:t>
      </w:r>
      <w:r>
        <w:rPr>
          <w:color w:val="3C3C3C"/>
          <w:spacing w:val="-3"/>
        </w:rPr>
        <w:t> </w:t>
      </w:r>
      <w:r>
        <w:rPr>
          <w:color w:val="3C3C3C"/>
        </w:rPr>
        <w:t>y</w:t>
      </w:r>
      <w:r>
        <w:rPr>
          <w:color w:val="3C3C3C"/>
          <w:spacing w:val="-2"/>
        </w:rPr>
        <w:t> </w:t>
      </w:r>
      <w:r>
        <w:rPr>
          <w:color w:val="3C3C3C"/>
        </w:rPr>
        <w:t>cuerpos</w:t>
      </w:r>
      <w:r>
        <w:rPr>
          <w:color w:val="3C3C3C"/>
          <w:spacing w:val="-3"/>
        </w:rPr>
        <w:t> </w:t>
      </w:r>
      <w:r>
        <w:rPr>
          <w:color w:val="3C3C3C"/>
        </w:rPr>
        <w:t>de</w:t>
      </w:r>
      <w:r>
        <w:rPr>
          <w:color w:val="3C3C3C"/>
          <w:spacing w:val="-4"/>
        </w:rPr>
        <w:t> </w:t>
      </w:r>
      <w:r>
        <w:rPr>
          <w:color w:val="3C3C3C"/>
        </w:rPr>
        <w:t>seguridad</w:t>
      </w:r>
      <w:r>
        <w:rPr>
          <w:color w:val="3C3C3C"/>
          <w:spacing w:val="-3"/>
        </w:rPr>
        <w:t> </w:t>
      </w:r>
      <w:r>
        <w:rPr>
          <w:color w:val="3C3C3C"/>
        </w:rPr>
        <w:t>del</w:t>
      </w:r>
      <w:r>
        <w:rPr>
          <w:color w:val="3C3C3C"/>
          <w:spacing w:val="-1"/>
        </w:rPr>
        <w:t> </w:t>
      </w:r>
      <w:r>
        <w:rPr>
          <w:color w:val="3C3C3C"/>
          <w:spacing w:val="-2"/>
        </w:rPr>
        <w:t>Estado.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pacing w:val="-5"/>
                <w:sz w:val="18"/>
              </w:rPr>
              <w:t>PAE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61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Estudiante</w:t>
            </w:r>
          </w:p>
        </w:tc>
      </w:tr>
      <w:tr>
        <w:trPr>
          <w:trHeight w:val="373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218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 w:right="118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 de la ULPGC, familia, intervinientes en el expediente de inspección y beneficiaros.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expediente.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Órganos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judiciales.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Estado.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CONTRATACIÓN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PÚBLICA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Patrimonio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Contratación Servicio Económico y Financiero</w:t>
            </w:r>
          </w:p>
        </w:tc>
      </w:tr>
      <w:tr>
        <w:trPr>
          <w:trHeight w:val="2089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199" w:lineRule="exact"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> Público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headerReference w:type="default" r:id="rId19"/>
          <w:footerReference w:type="default" r:id="rId20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96" coordorigin="0,0" coordsize="8506,15">
                <v:shape style="position:absolute;left:0;top:0;width:8506;height:15" id="docshape97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/>
      </w:pPr>
      <w:r>
        <w:rPr/>
        <w:t>(versión</w:t>
      </w:r>
      <w:r>
        <w:rPr>
          <w:spacing w:val="-4"/>
        </w:rPr>
        <w:t> </w:t>
      </w:r>
      <w:r>
        <w:rPr>
          <w:spacing w:val="-2"/>
        </w:rPr>
        <w:t>consolidada)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087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line="480" w:lineRule="auto" w:before="0"/>
              <w:ind w:right="73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proveedores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adjudicatarios. Alta de terceros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Licitadores,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contacto,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legales y prestadores de servicios.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Nombre,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teléfono, dirección postal y electrónica, DNI/NIF, firma.</w:t>
            </w:r>
          </w:p>
          <w:p>
            <w:pPr>
              <w:pStyle w:val="TableParagraph"/>
              <w:spacing w:before="0"/>
              <w:ind w:right="1749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económicos-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seguros. Datos bancarios y empresariales.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Plataforma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contratación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Audiencia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Cuentas,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Agencia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Tributaria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obligados por 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0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UNIVERSIDAD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MAYORES</w:t>
            </w:r>
          </w:p>
        </w:tc>
      </w:tr>
      <w:tr>
        <w:trPr>
          <w:trHeight w:val="55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86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mayores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profesorado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comunicaciones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PREVENCIÓN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RIESGOS</w:t>
            </w:r>
            <w:r>
              <w:rPr>
                <w:b/>
                <w:color w:val="3C3C3C"/>
                <w:spacing w:val="-2"/>
                <w:sz w:val="18"/>
              </w:rPr>
              <w:t> LABORALES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08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Laborales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 desempeña la ULPGC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funcionario.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colaboradores.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número de Seguridad Social/Mutualidad, dirección, firma y teléfono.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encargadas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prevención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riesgos</w:t>
            </w:r>
            <w:r>
              <w:rPr>
                <w:color w:val="3C3C3C"/>
                <w:spacing w:val="-2"/>
                <w:sz w:val="18"/>
              </w:rPr>
              <w:t> laborales.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CURSOS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EXTENSIÓN </w:t>
            </w:r>
            <w:r>
              <w:rPr>
                <w:b/>
                <w:spacing w:val="-2"/>
                <w:sz w:val="18"/>
              </w:rPr>
              <w:t>UNIVERSITARIA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74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de Información al Estudiante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universitarios. Envío de información de cursos.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asistentes.</w:t>
            </w:r>
          </w:p>
        </w:tc>
      </w:tr>
      <w:tr>
        <w:trPr>
          <w:trHeight w:val="155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557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finalidad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21"/>
          <w:footerReference w:type="default" r:id="rId22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</w:rPr>
        <w:t>para</w:t>
      </w:r>
      <w:r>
        <w:rPr>
          <w:color w:val="3C3C3C"/>
          <w:spacing w:val="-2"/>
        </w:rPr>
        <w:t> </w:t>
      </w:r>
      <w:r>
        <w:rPr>
          <w:color w:val="3C3C3C"/>
        </w:rPr>
        <w:t>la</w:t>
      </w:r>
      <w:r>
        <w:rPr>
          <w:color w:val="3C3C3C"/>
          <w:spacing w:val="-2"/>
        </w:rPr>
        <w:t> </w:t>
      </w:r>
      <w:r>
        <w:rPr>
          <w:color w:val="3C3C3C"/>
        </w:rPr>
        <w:t>que</w:t>
      </w:r>
      <w:r>
        <w:rPr>
          <w:color w:val="3C3C3C"/>
          <w:spacing w:val="-2"/>
        </w:rPr>
        <w:t> </w:t>
      </w:r>
      <w:r>
        <w:rPr>
          <w:color w:val="3C3C3C"/>
        </w:rPr>
        <w:t>fueron</w:t>
      </w:r>
      <w:r>
        <w:rPr>
          <w:color w:val="3C3C3C"/>
          <w:spacing w:val="-1"/>
        </w:rPr>
        <w:t> </w:t>
      </w:r>
      <w:r>
        <w:rPr>
          <w:color w:val="3C3C3C"/>
          <w:spacing w:val="-2"/>
        </w:rPr>
        <w:t>recabados.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678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6349"/>
      </w:tblGrid>
      <w:tr>
        <w:trPr>
          <w:trHeight w:val="459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PAGINA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WEB</w:t>
            </w:r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datos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 w:right="2397" w:firstLine="63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informático</w:t>
            </w:r>
          </w:p>
        </w:tc>
      </w:tr>
      <w:tr>
        <w:trPr>
          <w:trHeight w:val="2646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204"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204" w:right="119"/>
              <w:jc w:val="both"/>
              <w:rPr>
                <w:sz w:val="18"/>
              </w:rPr>
            </w:pPr>
            <w:r>
              <w:rPr>
                <w:sz w:val="18"/>
              </w:rPr>
              <w:t>Ley 39/2015, de 1 de octubre, del Procedimiento Administrativo Común de las Administraciones Públicas.</w:t>
            </w:r>
          </w:p>
          <w:p>
            <w:pPr>
              <w:pStyle w:val="TableParagraph"/>
              <w:spacing w:before="0"/>
              <w:ind w:left="204" w:right="118"/>
              <w:jc w:val="both"/>
              <w:rPr>
                <w:sz w:val="18"/>
              </w:rPr>
            </w:pPr>
            <w:r>
              <w:rPr>
                <w:sz w:val="18"/>
              </w:rPr>
              <w:t>Ley 19/2013, de 9 de diciembre, de transparencia, acceso a la información pública y buen gobierno.</w:t>
            </w:r>
          </w:p>
        </w:tc>
      </w:tr>
      <w:tr>
        <w:trPr>
          <w:trHeight w:val="636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2"/>
              <w:ind w:left="204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web.</w:t>
            </w:r>
          </w:p>
        </w:tc>
      </w:tr>
      <w:tr>
        <w:trPr>
          <w:trHeight w:val="67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35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/>
              <w:rPr>
                <w:sz w:val="18"/>
              </w:rPr>
            </w:pPr>
            <w:r>
              <w:rPr>
                <w:sz w:val="18"/>
              </w:rPr>
              <w:t>Miembros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678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 Apellidos;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(postal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electrónica);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(fijo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móvil)</w:t>
            </w:r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558" w:hRule="atLeast"/>
        </w:trPr>
        <w:tc>
          <w:tcPr>
            <w:tcW w:w="32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Conservación</w:t>
            </w:r>
          </w:p>
        </w:tc>
        <w:tc>
          <w:tcPr>
            <w:tcW w:w="634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204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finalidad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1004316</wp:posOffset>
                </wp:positionH>
                <wp:positionV relativeFrom="page">
                  <wp:posOffset>1620773</wp:posOffset>
                </wp:positionV>
                <wp:extent cx="6121400" cy="952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121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9525">
                              <a:moveTo>
                                <a:pt x="6121146" y="0"/>
                              </a:moveTo>
                              <a:lnTo>
                                <a:pt x="2152650" y="0"/>
                              </a:lnTo>
                              <a:lnTo>
                                <a:pt x="214350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43506" y="9144"/>
                              </a:lnTo>
                              <a:lnTo>
                                <a:pt x="2152650" y="9144"/>
                              </a:lnTo>
                              <a:lnTo>
                                <a:pt x="6121146" y="9144"/>
                              </a:lnTo>
                              <a:lnTo>
                                <a:pt x="612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27.619949pt;width:482pt;height:.75pt;mso-position-horizontal-relative:page;mso-position-vertical-relative:page;z-index:15734784" id="docshape118" coordorigin="1582,2552" coordsize="9640,15" path="m11221,2552l4972,2552,4957,2552,1582,2552,1582,2567,4957,2567,4972,2567,11221,2567,11221,2552xe" filled="true" fillcolor="#dddddd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6460"/>
      </w:tblGrid>
      <w:tr>
        <w:trPr>
          <w:trHeight w:val="459" w:hRule="atLeast"/>
        </w:trPr>
        <w:tc>
          <w:tcPr>
            <w:tcW w:w="318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internacionales</w:t>
            </w:r>
          </w:p>
        </w:tc>
        <w:tc>
          <w:tcPr>
            <w:tcW w:w="646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871" w:hRule="atLeast"/>
        </w:trPr>
        <w:tc>
          <w:tcPr>
            <w:tcW w:w="318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seguridad</w:t>
            </w:r>
          </w:p>
        </w:tc>
        <w:tc>
          <w:tcPr>
            <w:tcW w:w="646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14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 Seguridad en el ámbito de la Administración Electrónica y que se encuentran descritas en los documentos que conforman la política de protección de datos y seguridad de la información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UNIVERSIDAD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PALMAS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 </w:t>
            </w:r>
            <w:r>
              <w:rPr>
                <w:spacing w:val="-4"/>
                <w:sz w:val="18"/>
              </w:rPr>
              <w:t>GRAN</w:t>
            </w:r>
          </w:p>
          <w:p>
            <w:pPr>
              <w:pStyle w:val="TableParagraph"/>
              <w:spacing w:line="199" w:lineRule="exact" w:before="0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CANARIA.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CURSOS,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EVENTOS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COLABORACION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Y/O EXTERNOS A LA ULPGC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científico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tecnológico.</w:t>
            </w:r>
          </w:p>
        </w:tc>
      </w:tr>
      <w:tr>
        <w:trPr>
          <w:trHeight w:val="4396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 w:right="118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121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cursos y eventos a la ULPGC o en colaboración con entidades externas (avance, desarrollo y </w:t>
            </w:r>
            <w:r>
              <w:rPr>
                <w:spacing w:val="-2"/>
                <w:sz w:val="18"/>
              </w:rPr>
              <w:t>seguimiento)</w:t>
            </w:r>
          </w:p>
          <w:p>
            <w:pPr>
              <w:pStyle w:val="TableParagraph"/>
              <w:spacing w:line="220" w:lineRule="exact" w:before="0"/>
              <w:ind w:left="161" w:right="1779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solicitantes,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asistentes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participantes Gestión económica y contable y de facturación</w:t>
            </w:r>
          </w:p>
        </w:tc>
      </w:tr>
    </w:tbl>
    <w:p>
      <w:pPr>
        <w:pStyle w:val="TableParagraph"/>
        <w:spacing w:after="0" w:line="220" w:lineRule="exact"/>
        <w:jc w:val="both"/>
        <w:rPr>
          <w:sz w:val="18"/>
        </w:rPr>
        <w:sectPr>
          <w:headerReference w:type="default" r:id="rId23"/>
          <w:footerReference w:type="default" r:id="rId24"/>
          <w:pgSz w:w="11910" w:h="16840"/>
          <w:pgMar w:header="1054" w:footer="1006" w:top="2900" w:bottom="1200" w:left="1559" w:right="566"/>
        </w:sectPr>
      </w:pPr>
    </w:p>
    <w:p>
      <w:pPr>
        <w:pStyle w:val="BodyText"/>
        <w:spacing w:before="95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3347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asistentes. Persona de contacto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73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económicos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financieros: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IBAN,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tarjeta. datos del evento/ curso/ congreso</w:t>
            </w:r>
          </w:p>
          <w:p>
            <w:pPr>
              <w:pStyle w:val="TableParagraph"/>
              <w:spacing w:before="1"/>
              <w:ind w:right="4478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curso/evento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colaboradoras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organizadoras/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promotoras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evento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confianza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tenga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encargo del tratamiento Fundación Parque Científico Tecnológico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bancarias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69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022" w:val="left" w:leader="none"/>
                <w:tab w:pos="2544" w:val="left" w:leader="none"/>
                <w:tab w:pos="4367" w:val="left" w:leader="none"/>
                <w:tab w:pos="4891" w:val="left" w:leader="none"/>
                <w:tab w:pos="6076" w:val="left" w:leader="none"/>
              </w:tabs>
              <w:ind w:left="16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CUMPLIMIENTO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OBLIGACIONES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MATERIA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 </w:t>
            </w:r>
            <w:r>
              <w:rPr>
                <w:b/>
                <w:sz w:val="18"/>
              </w:rPr>
              <w:t>PROTECCIÓN DE DATOS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623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6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6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6.1.a)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interesado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dio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consentimiento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para</w:t>
            </w:r>
            <w:r>
              <w:rPr>
                <w:spacing w:val="29"/>
                <w:sz w:val="18"/>
              </w:rPr>
              <w:t>  </w:t>
            </w:r>
            <w:r>
              <w:rPr>
                <w:spacing w:val="-5"/>
                <w:sz w:val="18"/>
              </w:rPr>
              <w:t>el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25"/>
          <w:footerReference w:type="default" r:id="rId26"/>
          <w:pgSz w:w="11910" w:h="16840"/>
          <w:pgMar w:header="1054" w:footer="1006" w:top="2900" w:bottom="1200" w:left="1559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spacing w:before="1"/>
        <w:ind w:left="2269" w:right="1131"/>
      </w:pPr>
      <w:r>
        <w:rPr/>
        <w:t>tratamiento</w:t>
      </w:r>
      <w:r>
        <w:rPr>
          <w:spacing w:val="79"/>
        </w:rPr>
        <w:t> </w:t>
      </w:r>
      <w:r>
        <w:rPr/>
        <w:t>de</w:t>
      </w:r>
      <w:r>
        <w:rPr>
          <w:spacing w:val="79"/>
        </w:rPr>
        <w:t> </w:t>
      </w:r>
      <w:r>
        <w:rPr/>
        <w:t>sus</w:t>
      </w:r>
      <w:r>
        <w:rPr>
          <w:spacing w:val="79"/>
        </w:rPr>
        <w:t> </w:t>
      </w:r>
      <w:r>
        <w:rPr/>
        <w:t>datos</w:t>
      </w:r>
      <w:r>
        <w:rPr>
          <w:spacing w:val="79"/>
        </w:rPr>
        <w:t> </w:t>
      </w:r>
      <w:r>
        <w:rPr/>
        <w:t>personales</w:t>
      </w:r>
      <w:r>
        <w:rPr>
          <w:spacing w:val="80"/>
        </w:rPr>
        <w:t> </w:t>
      </w:r>
      <w:r>
        <w:rPr/>
        <w:t>para</w:t>
      </w:r>
      <w:r>
        <w:rPr>
          <w:spacing w:val="79"/>
        </w:rPr>
        <w:t> </w:t>
      </w:r>
      <w:r>
        <w:rPr/>
        <w:t>uno</w:t>
      </w:r>
      <w:r>
        <w:rPr>
          <w:spacing w:val="80"/>
        </w:rPr>
        <w:t> </w:t>
      </w:r>
      <w:r>
        <w:rPr/>
        <w:t>o</w:t>
      </w:r>
      <w:r>
        <w:rPr>
          <w:spacing w:val="79"/>
        </w:rPr>
        <w:t> </w:t>
      </w:r>
      <w:r>
        <w:rPr/>
        <w:t>varios</w:t>
      </w:r>
      <w:r>
        <w:rPr>
          <w:spacing w:val="79"/>
        </w:rPr>
        <w:t> </w:t>
      </w:r>
      <w:r>
        <w:rPr/>
        <w:t>fines </w:t>
      </w:r>
      <w:r>
        <w:rPr>
          <w:spacing w:val="-2"/>
        </w:rPr>
        <w:t>específicos.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58"/>
      </w:tblGrid>
      <w:tr>
        <w:trPr>
          <w:trHeight w:val="2525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58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8"/>
              <w:ind w:right="118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 en interés público o en el ejercicio de poderes públicos conferidos al responsable del tratamiento.</w:t>
            </w:r>
          </w:p>
        </w:tc>
      </w:tr>
      <w:tr>
        <w:trPr>
          <w:trHeight w:val="155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rPr>
                <w:sz w:val="18"/>
              </w:rPr>
            </w:pPr>
            <w:r>
              <w:rPr>
                <w:sz w:val="18"/>
              </w:rPr>
              <w:t>Gestión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derechos presentados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comunidad universitaria y terceros.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Gestión de las brechas de seguridad comunicadas por el personal laboral de la ULPGC y/o alumnado.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Gestión de las quejas presentadas por la comunidad universitaria o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426" w:val="left" w:leader="none"/>
                <w:tab w:pos="3179" w:val="left" w:leader="none"/>
                <w:tab w:pos="4391" w:val="left" w:leader="none"/>
                <w:tab w:pos="5401" w:val="left" w:leader="none"/>
              </w:tabs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Recogida,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estructuración,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consulta,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cotejo,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supresión,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del PDI/PAS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4527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869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48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58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se</w:t>
            </w:r>
          </w:p>
          <w:p>
            <w:pPr>
              <w:pStyle w:val="TableParagraph"/>
              <w:spacing w:line="218" w:lineRule="exact"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27"/>
          <w:footerReference w:type="default" r:id="rId28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5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999" w:val="left" w:leader="none"/>
                <w:tab w:pos="4535" w:val="left" w:leader="none"/>
                <w:tab w:pos="4991" w:val="left" w:leader="none"/>
              </w:tabs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INTERNACINALIZACIÓN,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MOVILIDAD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PROYECCIÓN INTERNACIONAL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869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Internacionalización,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36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6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righ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Reglamento (UE) 2021/817 del Parlamento Europeo y del Consejo de 20 de mayo de 2021 por el que se establece Erasmus+, el Programa de la Unión para la educación y la formación, la juventud y el deporte, y se deroga el Reglamento (UE) nº 1288/2013.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miembros de la comunidad universitaria (alumnado, PDI/PAS) que participen en programas de movilidad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37" w:val="left" w:leader="none"/>
                <w:tab w:pos="3001" w:val="left" w:leader="none"/>
                <w:tab w:pos="4124" w:val="left" w:leader="none"/>
                <w:tab w:pos="5047" w:val="left" w:leader="none"/>
              </w:tabs>
              <w:spacing w:before="12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Recogida,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estructuración,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consulta,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cotejo,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comunicación, </w:t>
            </w:r>
            <w:r>
              <w:rPr>
                <w:sz w:val="18"/>
              </w:rPr>
              <w:t>supresión, acceso, modificación y comunicación por transmisión.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 PAS/PDI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121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58" w:type="dxa"/>
            <w:tcBorders>
              <w:top w:val="single" w:sz="6" w:space="0" w:color="DDDDDD"/>
            </w:tcBorders>
          </w:tcPr>
          <w:p>
            <w:pPr>
              <w:pStyle w:val="TableParagraph"/>
              <w:tabs>
                <w:tab w:pos="1121" w:val="left" w:leader="none"/>
                <w:tab w:pos="2562" w:val="left" w:leader="none"/>
                <w:tab w:pos="3482" w:val="left" w:leader="none"/>
                <w:tab w:pos="3794" w:val="left" w:leader="none"/>
                <w:tab w:pos="4855" w:val="left" w:leader="none"/>
                <w:tab w:pos="5439" w:val="left" w:leader="none"/>
              </w:tabs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Carácter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identificativo: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apellidos,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NIF,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Dirección, </w:t>
            </w:r>
            <w:r>
              <w:rPr>
                <w:sz w:val="18"/>
              </w:rPr>
              <w:t>Teléfono, Correo electrónico, Firma Manual o Electrónica.</w:t>
            </w:r>
          </w:p>
          <w:p>
            <w:pPr>
              <w:pStyle w:val="TableParagraph"/>
              <w:tabs>
                <w:tab w:pos="1695" w:val="left" w:leader="none"/>
                <w:tab w:pos="2970" w:val="left" w:leader="none"/>
                <w:tab w:pos="3717" w:val="left" w:leader="none"/>
                <w:tab w:pos="4157" w:val="left" w:leader="none"/>
                <w:tab w:pos="5434" w:val="left" w:leader="none"/>
                <w:tab w:pos="6116" w:val="left" w:leader="none"/>
              </w:tabs>
              <w:spacing w:before="0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Características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personales: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Fecha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nacimiento,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lugar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 </w:t>
            </w:r>
            <w:r>
              <w:rPr>
                <w:sz w:val="18"/>
              </w:rPr>
              <w:t>nacimiento, edad.</w:t>
            </w:r>
          </w:p>
          <w:p>
            <w:pPr>
              <w:pStyle w:val="TableParagraph"/>
              <w:spacing w:line="198" w:lineRule="exact" w:before="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72"/>
                <w:sz w:val="18"/>
              </w:rPr>
              <w:t> </w:t>
            </w:r>
            <w:r>
              <w:rPr>
                <w:spacing w:val="-2"/>
                <w:sz w:val="18"/>
              </w:rPr>
              <w:t>profesionales:</w:t>
            </w:r>
          </w:p>
        </w:tc>
      </w:tr>
    </w:tbl>
    <w:p>
      <w:pPr>
        <w:pStyle w:val="TableParagraph"/>
        <w:spacing w:after="0" w:line="198" w:lineRule="exact"/>
        <w:rPr>
          <w:sz w:val="18"/>
        </w:rPr>
        <w:sectPr>
          <w:headerReference w:type="default" r:id="rId29"/>
          <w:footerReference w:type="default" r:id="rId30"/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131"/>
      </w:pPr>
      <w:r>
        <w:rPr/>
        <w:t>Formación;</w:t>
      </w:r>
      <w:r>
        <w:rPr>
          <w:spacing w:val="40"/>
        </w:rPr>
        <w:t> </w:t>
      </w:r>
      <w:r>
        <w:rPr/>
        <w:t>Titulaciones;</w:t>
      </w:r>
      <w:r>
        <w:rPr>
          <w:spacing w:val="40"/>
        </w:rPr>
        <w:t> </w:t>
      </w:r>
      <w:r>
        <w:rPr/>
        <w:t>Experiencia</w:t>
      </w:r>
      <w:r>
        <w:rPr>
          <w:spacing w:val="40"/>
        </w:rPr>
        <w:t> </w:t>
      </w:r>
      <w:r>
        <w:rPr/>
        <w:t>profesional;</w:t>
      </w:r>
      <w:r>
        <w:rPr>
          <w:spacing w:val="40"/>
        </w:rPr>
        <w:t> </w:t>
      </w:r>
      <w:r>
        <w:rPr/>
        <w:t>Pertenencia</w:t>
      </w:r>
      <w:r>
        <w:rPr>
          <w:spacing w:val="40"/>
        </w:rPr>
        <w:t> </w:t>
      </w:r>
      <w:r>
        <w:rPr/>
        <w:t>a colegios o asociaciones profesionales.</w:t>
      </w: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89"/>
      </w:tblGrid>
      <w:tr>
        <w:trPr>
          <w:trHeight w:val="775" w:hRule="atLeast"/>
        </w:trPr>
        <w:tc>
          <w:tcPr>
            <w:tcW w:w="1865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8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381"/>
              <w:rPr>
                <w:sz w:val="18"/>
              </w:rPr>
            </w:pPr>
            <w:r>
              <w:rPr>
                <w:sz w:val="18"/>
              </w:rPr>
              <w:t>Detalles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empleo: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Categoría/grado;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Puestos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trabajo;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Datos </w:t>
            </w:r>
            <w:r>
              <w:rPr>
                <w:spacing w:val="-2"/>
                <w:sz w:val="18"/>
              </w:rPr>
              <w:t>económicos.</w:t>
            </w:r>
          </w:p>
          <w:p>
            <w:pPr>
              <w:pStyle w:val="TableParagraph"/>
              <w:spacing w:line="218" w:lineRule="exact" w:before="0"/>
              <w:ind w:left="381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discapacidad.</w:t>
            </w:r>
          </w:p>
        </w:tc>
      </w:tr>
      <w:tr>
        <w:trPr>
          <w:trHeight w:val="1114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universidades para el caso de movilidad extracomunitaria.</w:t>
            </w:r>
          </w:p>
          <w:p>
            <w:pPr>
              <w:pStyle w:val="TableParagraph"/>
              <w:spacing w:before="0"/>
              <w:ind w:left="38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54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1552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 w:right="116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 las que se firme el convenio. Cuando los países a los que se realice 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transferencia no 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encuentren entre los países que cuenten con una decisión de adecuación a la Comisión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Europea, estos utilizan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 herramientas facilitadas en el artículo 46 y 49 del RGPD.</w:t>
            </w:r>
          </w:p>
        </w:tc>
      </w:tr>
      <w:tr>
        <w:trPr>
          <w:trHeight w:val="1433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723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8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81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8" w:lineRule="exact" w:before="0"/>
              <w:ind w:left="381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OTRI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 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EMPRESAS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TECNOLÓGICAS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Vicerrector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Innovación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296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218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line="218" w:lineRule="exact" w:before="200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poderes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31"/>
          <w:footerReference w:type="default" r:id="rId32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/>
        <w:t>públicos</w:t>
      </w:r>
      <w:r>
        <w:rPr>
          <w:spacing w:val="-4"/>
        </w:rPr>
        <w:t> </w:t>
      </w:r>
      <w:r>
        <w:rPr/>
        <w:t>conferidos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tratamiento.</w:t>
      </w:r>
    </w:p>
    <w:p>
      <w:pPr>
        <w:pStyle w:val="BodyText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121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legislativo 1/1996, de 12 de abril, por el que se aprueba el texto refundido de la Ley de Propiedad Intelectual, regularizando, aclarando y armonizando las disposiciones legales vigentes sobre la materia.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participantes (alumnado y PDI) en los proyectos de investigación, autoría y los datos de las terceras empresas con las que colaboran. Asimismo, utilizar estos datos para proceder a la tramitación de patentes, modelos de utilidad, diseños y marcas.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sz w:val="18"/>
              </w:rPr>
              <w:t>Alumnado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ULPGC PDI de la ULPGC.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Datos de identificación: nombre y apellidos, DNI, Teléfono, dirección postal/ electrónica, Imagen. Datos de características personales: Edad, Fecha de nacimiento, lugar de nacimiento, sexo, nacionalidad. Datos académicos y profesionales: Formación y titulaciones, experiencia profesional, historial de estudiantes. Información comercial: Actividades y negocios, licencias comerciales, creaciones artísticas, literarias o científicas.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competente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propiedad intelectual y/o industrial.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Española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Marcas.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obras,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inventos,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publicados. Organismos públicos obligados por 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 las que se firme el convenio. Cuando los países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 los que se realice la transferencia no se encuentren entre los países que cuenten con una decisión de adecuación a la Comisión Europea, estos utilizan las herramientas facilitadas en el artículo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46 y 49 del RGPD.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171712">
                <wp:simplePos x="0" y="0"/>
                <wp:positionH relativeFrom="page">
                  <wp:posOffset>1004316</wp:posOffset>
                </wp:positionH>
                <wp:positionV relativeFrom="page">
                  <wp:posOffset>9368027</wp:posOffset>
                </wp:positionV>
                <wp:extent cx="5401310" cy="300990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5401310" cy="300990"/>
                          <a:chExt cx="5401310" cy="30099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9905"/>
                            <a:ext cx="540067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291465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084"/>
                                </a:lnTo>
                                <a:lnTo>
                                  <a:pt x="1350251" y="291084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291465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291084"/>
                                </a:lnTo>
                                <a:lnTo>
                                  <a:pt x="5400281" y="291084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25" y="9144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351026" y="0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050030" y="9144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737.639954pt;width:425.3pt;height:23.7pt;mso-position-horizontal-relative:page;mso-position-vertical-relative:page;z-index:-18144768" id="docshapegroup168" coordorigin="1582,14753" coordsize="8506,474">
                <v:shape style="position:absolute;left:1581;top:14768;width:8505;height:459" id="docshape169" coordorigin="1582,14768" coordsize="8505,459" path="m3708,14768l1582,14768,1582,15227,3708,15227,3708,14768xm10086,14768l3708,14768,3708,15227,10086,15227,10086,14768xe" filled="true" fillcolor="#f8f8f8" stroked="false">
                  <v:path arrowok="t"/>
                  <v:fill type="solid"/>
                </v:shape>
                <v:rect style="position:absolute;left:1581;top:14752;width:2128;height:15" id="docshape170" filled="true" fillcolor="#dddddd" stroked="false">
                  <v:fill type="solid"/>
                </v:rect>
                <v:rect style="position:absolute;left:3709;top:14767;width:15;height:122" id="docshape171" filled="true" fillcolor="#f8f8f8" stroked="false">
                  <v:fill type="solid"/>
                </v:rect>
                <v:shape style="position:absolute;left:3709;top:14752;width:6378;height:15" id="docshape172" coordorigin="3709,14753" coordsize="6378,15" path="m10087,14753l3724,14753,3709,14753,3709,14767,3724,14767,10087,14767,10087,14753xe" filled="true" fillcolor="#dddd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HOSPITAL CLÍNICO VETERINARIO DE LA UNIVERSIDAD DE LAS PALMAS DE GRAN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veterinario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los datos de los interesados que acuden al Hospital Clínico Veterinario. Gestión de los datos de los miembros de la comunidad universitaria.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electrónica, nº SS/mutualidad, características personales, circunstancias sociales, académicas y profesionales, detalles del empleo, económicos)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firstLine="63"/>
              <w:rPr>
                <w:sz w:val="18"/>
              </w:rPr>
            </w:pPr>
            <w:r>
              <w:rPr>
                <w:sz w:val="18"/>
              </w:rPr>
              <w:t>No está previsto ceder los datos de los interesados, salvo que se exijan por obligación legal.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 w:after="1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4432"/>
      </w:tblGrid>
      <w:tr>
        <w:trPr>
          <w:trHeight w:val="218" w:hRule="atLeast"/>
        </w:trPr>
        <w:tc>
          <w:tcPr>
            <w:tcW w:w="1736" w:type="dxa"/>
            <w:shd w:val="clear" w:color="auto" w:fill="F8F8F8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</w:t>
            </w:r>
          </w:p>
        </w:tc>
        <w:tc>
          <w:tcPr>
            <w:tcW w:w="4432" w:type="dxa"/>
            <w:shd w:val="clear" w:color="auto" w:fill="F8F8F8"/>
          </w:tcPr>
          <w:p>
            <w:pPr>
              <w:pStyle w:val="TableParagraph"/>
              <w:spacing w:line="199" w:lineRule="exact" w:before="0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CONCURSOS,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PREMIOS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> CERTÁMENES</w:t>
            </w:r>
          </w:p>
        </w:tc>
      </w:tr>
    </w:tbl>
    <w:p>
      <w:pPr>
        <w:pStyle w:val="TableParagraph"/>
        <w:spacing w:after="0" w:line="199" w:lineRule="exact"/>
        <w:rPr>
          <w:b/>
          <w:sz w:val="18"/>
        </w:rPr>
        <w:sectPr>
          <w:headerReference w:type="default" r:id="rId33"/>
          <w:footerReference w:type="default" r:id="rId34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concurso.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</w:tc>
      </w:tr>
      <w:tr>
        <w:trPr>
          <w:trHeight w:val="111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Gestión de los datos personales facilitados por los interesados que desean participar en las distintas convocatorias publicadas por la ULPGC para la participación en concursos, concesión de premios y/o subvenciones.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40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alumnado. Datos del PDI.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Cualquier otro dato personal que sea de utilidad para la finalidad que recoge la convocatoria del concurso.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de los interesados a terceros cuando así venga recogido en las bases de la convocatoria. Entre ellos puede comunicarse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datos a terceros cuando se realice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publicación en la web institucional de la ULPGC de los finalistas y/o premiados.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internacionales 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datos,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salvo que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realice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concursos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4"/>
                <w:sz w:val="18"/>
              </w:rPr>
              <w:t>sean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73" coordorigin="0,0" coordsize="8506,15">
                <v:shape style="position:absolute;left:0;top:0;width:8506;height:15" id="docshape174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 w:right="1366"/>
        <w:jc w:val="both"/>
      </w:pPr>
      <w:r>
        <w:rPr/>
        <w:t>partes otros países de la UE, o fuera de la UE cuando los países cuenten con las herramientas facilitadas en el artículo 46 y el 49 del RGPD como garantía de aquellas transferencias realizadas a países que no cuentan con una decisión de adecuación de la Comisión Europea.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6814"/>
      </w:tblGrid>
      <w:tr>
        <w:trPr>
          <w:trHeight w:val="1651" w:hRule="atLeast"/>
        </w:trPr>
        <w:tc>
          <w:tcPr>
            <w:tcW w:w="1691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552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814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555" w:right="116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555" w:right="116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6434"/>
      </w:tblGrid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02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PORTAL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TRANSPARENCIA</w:t>
            </w:r>
          </w:p>
        </w:tc>
      </w:tr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82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75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5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5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before="218"/>
              <w:ind w:left="175" w:right="118"/>
              <w:jc w:val="both"/>
              <w:rPr>
                <w:sz w:val="18"/>
              </w:rPr>
            </w:pPr>
            <w:r>
              <w:rPr>
                <w:sz w:val="18"/>
              </w:rPr>
              <w:t>Ley 12/2014, de 26 de diciembre, de transparencia y de acceso 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información pública.</w:t>
            </w:r>
          </w:p>
        </w:tc>
      </w:tr>
      <w:tr>
        <w:trPr>
          <w:trHeight w:val="1115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75" w:right="117"/>
              <w:jc w:val="both"/>
              <w:rPr>
                <w:sz w:val="18"/>
              </w:rPr>
            </w:pPr>
            <w:r>
              <w:rPr>
                <w:sz w:val="18"/>
              </w:rPr>
              <w:t>Facilitar todos los datos, información y/o documentación solicitada por los interesados relacionados con la normativa, equipo de dirección, ofertas de titulaciones y más de los que es responsable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ULPGC.</w:t>
            </w:r>
          </w:p>
        </w:tc>
      </w:tr>
      <w:tr>
        <w:trPr>
          <w:trHeight w:val="557" w:hRule="atLeast"/>
        </w:trPr>
        <w:tc>
          <w:tcPr>
            <w:tcW w:w="2071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20" w:right="702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75" w:right="124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Académicos y profesionales; Detalles de empleo; Económicos, financieros y de seguros; datos de categorías especiales.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a la comunidad universitaria, a los interesados y a terceros que soliciten copia de los datos a través del portal de transparencia habilitado por la ULPGC para aportar información sobre la gestión que realiza la ULPGC.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CANAL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DENUNCIAS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527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 2/2023, de 20 de febrero, reguladora de la protección de las personas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informen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infracciones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normativas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lucha</w:t>
            </w:r>
          </w:p>
          <w:p>
            <w:pPr>
              <w:pStyle w:val="TableParagraph"/>
              <w:spacing w:line="199" w:lineRule="exact"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contra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corrupción.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expedientes: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denuncias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sanciones.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351"/>
              <w:rPr>
                <w:sz w:val="18"/>
              </w:rPr>
            </w:pPr>
            <w:r>
              <w:rPr>
                <w:spacing w:val="-2"/>
                <w:sz w:val="18"/>
              </w:rPr>
              <w:t>Alumnado Terceros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denunciante: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 identificativos: nombre y apellidos, DNI, dirección postal y electrónica, teléfono.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denuncia: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resolución.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PROYECTOS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INVESTIGACIÓN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2089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9.2. a) El interesado dio su consentimiento explícito para el tratamiento de dichos datos personales para uno o varios fines especificados,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excepto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Unión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220" w:lineRule="exact" w:before="0"/>
              <w:ind w:left="161" w:right="120"/>
              <w:jc w:val="both"/>
              <w:rPr>
                <w:sz w:val="18"/>
              </w:rPr>
            </w:pPr>
            <w:r>
              <w:rPr>
                <w:sz w:val="18"/>
              </w:rPr>
              <w:t>Estados miembros establezca que la prohibición mencionada en el apartado 1 no puede ser levantada por el interesado.</w:t>
            </w:r>
          </w:p>
        </w:tc>
      </w:tr>
    </w:tbl>
    <w:p>
      <w:pPr>
        <w:pStyle w:val="TableParagraph"/>
        <w:spacing w:after="0" w:line="220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/>
        <w:t>RGPD: 6.1.b) El tratamiento es necesario para la ejecución de un contrato en el que el interesado es parte o para la aplicación a petición de este de medidas precontractuales.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494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14/2011,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junio,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Ciencia,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Innovación.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Estatutos de la Universidad de Las Palmas de Gran Canaria, aprobado por el Consejo de Gobierno de Canarias. Decreto 107/2016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agosto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2016.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Boletín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Canarias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5"/>
                <w:sz w:val="18"/>
              </w:rPr>
              <w:t>nº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153 y Decreto 138/2016 de 10 de noviembre de 2016. Boletín Oficial de Canarias nº224 de 18 de noviembre de 2016.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investigadores. Participantes en los proyectos de investigación.</w:t>
            </w:r>
          </w:p>
        </w:tc>
      </w:tr>
      <w:tr>
        <w:trPr>
          <w:trHeight w:val="39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jc w:val="bot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investigadores.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Datos identificativos: nombre y apellidos, DNI/NIF, dirección, correo – e, teléfono, número de Seguridad Social o Mutualidad, </w:t>
            </w:r>
            <w:r>
              <w:rPr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personales. Datos académicos y profesionales Detalles de empleo.</w:t>
            </w:r>
          </w:p>
          <w:p>
            <w:pPr>
              <w:pStyle w:val="TableParagraph"/>
              <w:spacing w:before="0"/>
              <w:ind w:right="1194"/>
              <w:rPr>
                <w:sz w:val="18"/>
              </w:rPr>
            </w:pPr>
            <w:r>
              <w:rPr>
                <w:sz w:val="18"/>
              </w:rPr>
              <w:t>Datos económicos, financieros y de seguros. Participantes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investigación.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identificativos: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DNI/NIF,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dirección, correo – e, teléfono, firma.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personales.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proyecto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</w:t>
            </w:r>
            <w:r>
              <w:rPr>
                <w:spacing w:val="-2"/>
                <w:sz w:val="18"/>
              </w:rPr>
              <w:t>concreto.</w:t>
            </w:r>
          </w:p>
          <w:p>
            <w:pPr>
              <w:pStyle w:val="TableParagraph"/>
              <w:spacing w:before="1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profesionales. Detalles de empleo.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económicos,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financieros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seguros.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Entidades externas para la colaboración en la investigación y administraciones públicas bancos y entidades bancarias, organismos obligados por ley.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2"/>
                <w:sz w:val="18"/>
              </w:rPr>
              <w:t>prescripción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35"/>
          <w:footerReference w:type="default" r:id="rId36"/>
          <w:pgSz w:w="11910" w:h="16840"/>
          <w:pgMar w:header="1054" w:footer="1006" w:top="2560" w:bottom="1200" w:left="1559" w:right="566"/>
        </w:sectPr>
      </w:pPr>
    </w:p>
    <w:p>
      <w:pPr>
        <w:pStyle w:val="BodyText"/>
        <w:tabs>
          <w:tab w:pos="2268" w:val="left" w:leader="none"/>
        </w:tabs>
        <w:spacing w:before="120"/>
        <w:ind w:left="2269" w:right="1366" w:hanging="2127"/>
      </w:pPr>
      <w:r>
        <w:rPr>
          <w:spacing w:val="-2"/>
        </w:rPr>
        <w:t>Conservación</w:t>
      </w:r>
      <w:r>
        <w:rPr/>
        <w:tab/>
        <w:t>legal,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tiempo</w:t>
      </w:r>
      <w:r>
        <w:rPr>
          <w:spacing w:val="40"/>
        </w:rPr>
        <w:t> </w:t>
      </w:r>
      <w:r>
        <w:rPr/>
        <w:t>necesario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cumplir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finalidad para la que fueron recabados.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sectPr>
      <w:pgSz w:w="11910" w:h="16840"/>
      <w:pgMar w:header="1054" w:footer="1006" w:top="2560" w:bottom="120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592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9888" id="docshape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7104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9376" id="docshape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7616">
              <wp:simplePos x="0" y="0"/>
              <wp:positionH relativeFrom="page">
                <wp:posOffset>6324853</wp:posOffset>
              </wp:positionH>
              <wp:positionV relativeFrom="page">
                <wp:posOffset>9914579</wp:posOffset>
              </wp:positionV>
              <wp:extent cx="203835" cy="1803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38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8.019989pt;margin-top:780.675537pt;width:16.05pt;height:14.2pt;mso-position-horizontal-relative:page;mso-position-vertical-relative:page;z-index:-18148864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782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37" name="Graphic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Graphic 137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8656" id="docshape12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833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8144" id="docshape12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884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7632" type="#_x0000_t202" id="docshape12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42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140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5072" id="docshape13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192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4560" id="docshape13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243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4048" type="#_x0000_t202" id="docshape13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448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2000" id="docshape14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499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59" name="Graphic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Graphic 15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1488" id="docshape14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550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60" name="Textbox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Textbox 160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0976" type="#_x0000_t202" id="docshape1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44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806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69" name="Graphic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Graphic 16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8416" id="docshape15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857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70" name="Graphic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Graphic 17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7904" id="docshape15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908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7392" type="#_x0000_t202" id="docshape15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1136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79" name="Graphic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Graphic 17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5344" id="docshape16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1648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80" name="Graphic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Graphic 18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4832" id="docshape16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2160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81" name="Textbox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Textbox 18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47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4320" type="#_x0000_t202" id="docshape16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47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472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97" name="Graphic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Graphic 197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1760" id="docshape182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523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98" name="Graphic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Graphic 198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1248" id="docshape183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574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52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0736" type="#_x0000_t202" id="docshape18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52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0176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6304" id="docshape2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0688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5792" id="docshape2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1200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45280" type="#_x0000_t202" id="docshape2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324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3232" id="docshape3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376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2720" id="docshape3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427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42208" type="#_x0000_t202" id="docshape3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6832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9648" id="docshape4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7344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9136" id="docshape4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7856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8624" type="#_x0000_t202" id="docshape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990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6576" id="docshape5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041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61" name="Graphic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Graphic 6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6064" id="docshape5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092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5552" type="#_x0000_t202" id="docshape5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348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2992" id="docshape84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400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91" name="Graphic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Graphic 9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2480" id="docshape8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451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1968" type="#_x0000_t202" id="docshape8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656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00" name="Graphic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Graphic 10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9920" id="docshape93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707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01" name="Graphic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Graphic 10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9408" id="docshape94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758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8896" type="#_x0000_t202" id="docshape9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014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13" name="Graphic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Graphic 113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6336" id="docshape10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065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5824" id="docshape10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116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39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5312" type="#_x0000_t202" id="docshape10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39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372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24" name="Graphic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Graphic 124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2752" id="docshape11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424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25" name="Graphic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Graphic 125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2240" id="docshape11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475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41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1728" type="#_x0000_t202" id="docshape11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41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505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51424" id="docshapegroup1" coordorigin="1,1054" coordsize="745,857">
              <v:rect style="position:absolute;left:0;top:1053;width:745;height:527" id="docshape2" filled="true" fillcolor="#0066a0" stroked="false">
                <v:fill type="solid"/>
              </v:rect>
              <v:rect style="position:absolute;left:0;top:1580;width:745;height:330" id="docshape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6556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08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50400" id="docshapegroup4" coordorigin="11534,1054" coordsize="367,857">
              <v:rect style="position:absolute;left:11534;top:1053;width:367;height:527" id="docshape5" filled="true" fillcolor="#0066a0" stroked="false">
                <v:fill type="solid"/>
              </v:rect>
              <v:rect style="position:absolute;left:11534;top:1580;width:367;height:330" id="docshape6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526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28" name="Group 12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8" name="Group 128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1216" id="docshapegroup119" coordorigin="1,1054" coordsize="745,857">
              <v:rect style="position:absolute;left:0;top:1053;width:745;height:527" id="docshape120" filled="true" fillcolor="#0066a0" stroked="false">
                <v:fill type="solid"/>
              </v:rect>
              <v:rect style="position:absolute;left:0;top:1580;width:745;height:330" id="docshape12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577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31" name="Image 1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1" name="Image 1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628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32" name="Group 1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2" name="Group 132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0192" id="docshapegroup122" coordorigin="11534,1054" coordsize="367,857">
              <v:rect style="position:absolute;left:11534;top:1053;width:367;height:527" id="docshape123" filled="true" fillcolor="#0066a0" stroked="false">
                <v:fill type="solid"/>
              </v:rect>
              <v:rect style="position:absolute;left:11534;top:1580;width:367;height:330" id="docshape12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6800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35" name="Graphic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Graphic 135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19680" id="docshape125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7312">
              <wp:simplePos x="0" y="0"/>
              <wp:positionH relativeFrom="page">
                <wp:posOffset>2418079</wp:posOffset>
              </wp:positionH>
              <wp:positionV relativeFrom="page">
                <wp:posOffset>1693565</wp:posOffset>
              </wp:positionV>
              <wp:extent cx="3357245" cy="164465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33572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Envío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información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sobre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actividades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curso/</w:t>
                          </w:r>
                          <w:r>
                            <w:rPr>
                              <w:spacing w:val="-2"/>
                            </w:rPr>
                            <w:t> evento.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399994pt;margin-top:133.351639pt;width:264.350pt;height:12.95pt;mso-position-horizontal-relative:page;mso-position-vertical-relative:page;z-index:-18119168" type="#_x0000_t202" id="docshape12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Envío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información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sobre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actividades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curso/</w:t>
                    </w:r>
                    <w:r>
                      <w:rPr>
                        <w:spacing w:val="-2"/>
                      </w:rPr>
                      <w:t> evento.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936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40" name="Group 14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0" name="Group 140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7120" id="docshapegroup130" coordorigin="1,1054" coordsize="745,857">
              <v:rect style="position:absolute;left:0;top:1053;width:745;height:527" id="docshape131" filled="true" fillcolor="#0066a0" stroked="false">
                <v:fill type="solid"/>
              </v:rect>
              <v:rect style="position:absolute;left:0;top:1580;width:745;height:330" id="docshape13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987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43" name="Image 1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3" name="Image 1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038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44" name="Group 14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4" name="Group 144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16096" id="docshapegroup133" coordorigin="11534,1054" coordsize="367,857">
              <v:rect style="position:absolute;left:11534;top:1053;width:367;height:527" id="docshape134" filled="true" fillcolor="#0066a0" stroked="false">
                <v:fill type="solid"/>
              </v:rect>
              <v:rect style="position:absolute;left:11534;top:1580;width:367;height:330" id="docshape135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0896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32425" cy="9525"/>
              <wp:effectExtent l="0" t="0" r="0" b="0"/>
              <wp:wrapNone/>
              <wp:docPr id="147" name="Graphic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Graphic 147"/>
                    <wps:cNvSpPr/>
                    <wps:spPr>
                      <a:xfrm>
                        <a:off x="0" y="0"/>
                        <a:ext cx="54324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32425" h="9525">
                            <a:moveTo>
                              <a:pt x="5432285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32285" y="9144"/>
                            </a:lnTo>
                            <a:lnTo>
                              <a:pt x="5432285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7.75pt;height:.75pt;mso-position-horizontal-relative:page;mso-position-vertical-relative:page;z-index:-18115584" id="docshape136" coordorigin="1582,2552" coordsize="8555,15" path="m3709,2552l1582,2552,1582,2567,3709,2567,3709,2552xm10136,2552l3724,2552,3709,2552,3709,2567,3724,2567,10136,2567,10136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294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51" name="Group 15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1" name="Group 15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3536" id="docshapegroup140" coordorigin="1,1054" coordsize="745,857">
              <v:rect style="position:absolute;left:0;top:1053;width:745;height:527" id="docshape141" filled="true" fillcolor="#0066a0" stroked="false">
                <v:fill type="solid"/>
              </v:rect>
              <v:rect style="position:absolute;left:0;top:1580;width:745;height:330" id="docshape14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0345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54" name="Image 1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4" name="Image 1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396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55" name="Group 15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5" name="Group 15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Graphic 15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12512" id="docshapegroup143" coordorigin="11534,1054" coordsize="367,857">
              <v:rect style="position:absolute;left:11534;top:1053;width:367;height:527" id="docshape144" filled="true" fillcolor="#0066a0" stroked="false">
                <v:fill type="solid"/>
              </v:rect>
              <v:rect style="position:absolute;left:11534;top:1580;width:367;height:330" id="docshape145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601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61" name="Group 1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1" name="Group 16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0464" id="docshapegroup149" coordorigin="1,1054" coordsize="745,857">
              <v:rect style="position:absolute;left:0;top:1053;width:745;height:527" id="docshape150" filled="true" fillcolor="#0066a0" stroked="false">
                <v:fill type="solid"/>
              </v:rect>
              <v:rect style="position:absolute;left:0;top:1580;width:745;height:330" id="docshape15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0652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64" name="Image 1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4" name="Image 1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04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65" name="Group 1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5" name="Group 16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9440" id="docshapegroup152" coordorigin="11534,1054" coordsize="367,857">
              <v:rect style="position:absolute;left:11534;top:1053;width:367;height:527" id="docshape153" filled="true" fillcolor="#0066a0" stroked="false">
                <v:fill type="solid"/>
              </v:rect>
              <v:rect style="position:absolute;left:11534;top:1580;width:367;height:330" id="docshape15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552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32425" cy="9525"/>
              <wp:effectExtent l="0" t="0" r="0" b="0"/>
              <wp:wrapNone/>
              <wp:docPr id="168" name="Graphic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Graphic 168"/>
                    <wps:cNvSpPr/>
                    <wps:spPr>
                      <a:xfrm>
                        <a:off x="0" y="0"/>
                        <a:ext cx="54324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32425" h="9525">
                            <a:moveTo>
                              <a:pt x="5432285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32285" y="9144"/>
                            </a:lnTo>
                            <a:lnTo>
                              <a:pt x="5432285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7.75pt;height:.75pt;mso-position-horizontal-relative:page;mso-position-vertical-relative:page;z-index:-18108928" id="docshape155" coordorigin="1582,2552" coordsize="8555,15" path="m3709,2552l1582,2552,1582,2567,3709,2567,3709,2552xm10136,2552l3724,2552,3709,2552,3709,2567,3724,2567,10136,2567,10136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960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72" name="Group 17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2" name="Group 17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06880" id="docshapegroup159" coordorigin="1,1054" coordsize="745,857">
              <v:rect style="position:absolute;left:0;top:1053;width:745;height:527" id="docshape160" filled="true" fillcolor="#0066a0" stroked="false">
                <v:fill type="solid"/>
              </v:rect>
              <v:rect style="position:absolute;left:0;top:1580;width:745;height:330" id="docshape16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1011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75" name="Image 17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5" name="Image 1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062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76" name="Group 17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6" name="Group 17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5856" id="docshapegroup162" coordorigin="11534,1054" coordsize="367,857">
              <v:rect style="position:absolute;left:11534;top:1053;width:367;height:527" id="docshape163" filled="true" fillcolor="#0066a0" stroked="false">
                <v:fill type="solid"/>
              </v:rect>
              <v:rect style="position:absolute;left:11534;top:1580;width:367;height:330" id="docshape164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2672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89" name="Group 18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9" name="Group 189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03808" id="docshapegroup175" coordorigin="1,1054" coordsize="745,857">
              <v:rect style="position:absolute;left:0;top:1053;width:745;height:527" id="docshape176" filled="true" fillcolor="#0066a0" stroked="false">
                <v:fill type="solid"/>
              </v:rect>
              <v:rect style="position:absolute;left:0;top:1580;width:745;height:330" id="docshape177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13184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92" name="Image 19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2" name="Image 1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3696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93" name="Group 1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3" name="Group 193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2784" id="docshapegroup178" coordorigin="11534,1054" coordsize="367,857">
              <v:rect style="position:absolute;left:11534;top:1053;width:367;height:527" id="docshape179" filled="true" fillcolor="#0066a0" stroked="false">
                <v:fill type="solid"/>
              </v:rect>
              <v:rect style="position:absolute;left:11534;top:1580;width:367;height:330" id="docshape18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4208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96" name="Graphic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Graphic 196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02272" id="docshape181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8128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21" name="Group 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" name="Group 2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8352" id="docshapegroup20" coordorigin="1,1054" coordsize="745,857">
              <v:rect style="position:absolute;left:0;top:1053;width:745;height:527" id="docshape21" filled="true" fillcolor="#0066a0" stroked="false">
                <v:fill type="solid"/>
              </v:rect>
              <v:rect style="position:absolute;left:0;top:1580;width:745;height:330" id="docshape2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68640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9152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7328" id="docshapegroup23" coordorigin="11534,1054" coordsize="367,857">
              <v:rect style="position:absolute;left:11534;top:1053;width:367;height:527" id="docshape24" filled="true" fillcolor="#0066a0" stroked="false">
                <v:fill type="solid"/>
              </v:rect>
              <v:rect style="position:absolute;left:11534;top:1580;width:367;height:330" id="docshape25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9664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46816" id="docshape26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1712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32" name="Group 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2" name="Group 3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4768" id="docshapegroup30" coordorigin="1,1054" coordsize="745,857">
              <v:rect style="position:absolute;left:0;top:1053;width:745;height:527" id="docshape31" filled="true" fillcolor="#0066a0" stroked="false">
                <v:fill type="solid"/>
              </v:rect>
              <v:rect style="position:absolute;left:0;top:1580;width:745;height:330" id="docshape3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2224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35" name="Image 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2736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36" name="Group 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" name="Group 3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3744" id="docshapegroup33" coordorigin="11534,1054" coordsize="367,857">
              <v:rect style="position:absolute;left:11534;top:1053;width:367;height:527" id="docshape34" filled="true" fillcolor="#0066a0" stroked="false">
                <v:fill type="solid"/>
              </v:rect>
              <v:rect style="position:absolute;left:11534;top:1580;width:367;height:330" id="docshape35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478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42" name="Group 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2" name="Group 4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1696" id="docshapegroup39" coordorigin="1,1054" coordsize="745,857">
              <v:rect style="position:absolute;left:0;top:1053;width:745;height:527" id="docshape40" filled="true" fillcolor="#0066a0" stroked="false">
                <v:fill type="solid"/>
              </v:rect>
              <v:rect style="position:absolute;left:0;top:1580;width:745;height:330" id="docshape4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529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580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46" name="Group 4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6" name="Group 4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0672" id="docshapegroup42" coordorigin="11534,1054" coordsize="367,857">
              <v:rect style="position:absolute;left:11534;top:1053;width:367;height:527" id="docshape43" filled="true" fillcolor="#0066a0" stroked="false">
                <v:fill type="solid"/>
              </v:rect>
              <v:rect style="position:absolute;left:11534;top:1580;width:367;height:330" id="docshape4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6320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40160" id="docshape45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8368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53" name="Group 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3" name="Group 53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8112" id="docshapegroup49" coordorigin="1,1054" coordsize="745,857">
              <v:rect style="position:absolute;left:0;top:1053;width:745;height:527" id="docshape50" filled="true" fillcolor="#0066a0" stroked="false">
                <v:fill type="solid"/>
              </v:rect>
              <v:rect style="position:absolute;left:0;top:1580;width:745;height:330" id="docshape5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8880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56" name="Image 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9392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57" name="Group 5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7" name="Group 57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7088" id="docshapegroup52" coordorigin="11534,1054" coordsize="367,857">
              <v:rect style="position:absolute;left:11534;top:1053;width:367;height:527" id="docshape53" filled="true" fillcolor="#0066a0" stroked="false">
                <v:fill type="solid"/>
              </v:rect>
              <v:rect style="position:absolute;left:11534;top:1580;width:367;height:330" id="docshape54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144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82" name="Group 8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2" name="Group 8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5040" id="docshapegroup77" coordorigin="1,1054" coordsize="745,857">
              <v:rect style="position:absolute;left:0;top:1053;width:745;height:527" id="docshape78" filled="true" fillcolor="#0066a0" stroked="false">
                <v:fill type="solid"/>
              </v:rect>
              <v:rect style="position:absolute;left:0;top:1580;width:745;height:330" id="docshape79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195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85" name="Image 8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5" name="Image 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246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86" name="Group 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6" name="Group 8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4016" id="docshapegroup80" coordorigin="11534,1054" coordsize="367,857">
              <v:rect style="position:absolute;left:11534;top:1053;width:367;height:527" id="docshape81" filled="true" fillcolor="#0066a0" stroked="false">
                <v:fill type="solid"/>
              </v:rect>
              <v:rect style="position:absolute;left:11534;top:1580;width:367;height:330" id="docshape8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2976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89" name="Graphic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Graphic 89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33504" id="docshape83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502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93" name="Group 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3" name="Group 93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1456" id="docshapegroup87" coordorigin="1,1054" coordsize="745,857">
              <v:rect style="position:absolute;left:0;top:1053;width:745;height:527" id="docshape88" filled="true" fillcolor="#0066a0" stroked="false">
                <v:fill type="solid"/>
              </v:rect>
              <v:rect style="position:absolute;left:0;top:1580;width:745;height:330" id="docshape89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553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96" name="Image 9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6" name="Image 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604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97" name="Group 9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7" name="Group 97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0432" id="docshapegroup90" coordorigin="11534,1054" coordsize="367,857">
              <v:rect style="position:absolute;left:11534;top:1053;width:367;height:527" id="docshape91" filled="true" fillcolor="#0066a0" stroked="false">
                <v:fill type="solid"/>
              </v:rect>
              <v:rect style="position:absolute;left:11534;top:1580;width:367;height:330" id="docshape92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809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05" name="Group 10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5" name="Group 105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8384" id="docshapegroup98" coordorigin="1,1054" coordsize="745,857">
              <v:rect style="position:absolute;left:0;top:1053;width:745;height:527" id="docshape99" filled="true" fillcolor="#0066a0" stroked="false">
                <v:fill type="solid"/>
              </v:rect>
              <v:rect style="position:absolute;left:0;top:1580;width:745;height:330" id="docshape10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860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08" name="Image 1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8" name="Image 1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912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09" name="Group 10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9" name="Group 109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7360" id="docshapegroup101" coordorigin="11534,1054" coordsize="367,857">
              <v:rect style="position:absolute;left:11534;top:1053;width:367;height:527" id="docshape102" filled="true" fillcolor="#0066a0" stroked="false">
                <v:fill type="solid"/>
              </v:rect>
              <v:rect style="position:absolute;left:11534;top:1580;width:367;height:330" id="docshape10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9632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12" name="Graphic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Graphic 112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26848" id="docshape104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168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16" name="Group 1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6" name="Group 116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4800" id="docshapegroup108" coordorigin="1,1054" coordsize="745,857">
              <v:rect style="position:absolute;left:0;top:1053;width:745;height:527" id="docshape109" filled="true" fillcolor="#0066a0" stroked="false">
                <v:fill type="solid"/>
              </v:rect>
              <v:rect style="position:absolute;left:0;top:1580;width:745;height:330" id="docshape11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219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19" name="Image 1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9" name="Image 1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270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20" name="Group 1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0" name="Group 120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3776" id="docshapegroup111" coordorigin="11534,1054" coordsize="367,857">
              <v:rect style="position:absolute;left:11534;top:1053;width:367;height:527" id="docshape112" filled="true" fillcolor="#0066a0" stroked="false">
                <v:fill type="solid"/>
              </v:rect>
              <v:rect style="position:absolute;left:11534;top:1580;width:367;height:330" id="docshape11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3216">
              <wp:simplePos x="0" y="0"/>
              <wp:positionH relativeFrom="page">
                <wp:posOffset>3210560</wp:posOffset>
              </wp:positionH>
              <wp:positionV relativeFrom="page">
                <wp:posOffset>1693565</wp:posOffset>
              </wp:positionV>
              <wp:extent cx="1752600" cy="16446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17526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para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fueron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recabados.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800003pt;margin-top:133.351639pt;width:138pt;height:12.95pt;mso-position-horizontal-relative:page;mso-position-vertical-relative:page;z-index:-18123264" type="#_x0000_t202" id="docshape1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para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fueron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recabados.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49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ulpgc.es/" TargetMode="External"/><Relationship Id="rId8" Type="http://schemas.openxmlformats.org/officeDocument/2006/relationships/hyperlink" Target="mailto:dpd@ulpgc.es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header" Target="header14.xml"/><Relationship Id="rId34" Type="http://schemas.openxmlformats.org/officeDocument/2006/relationships/footer" Target="footer14.xml"/><Relationship Id="rId35" Type="http://schemas.openxmlformats.org/officeDocument/2006/relationships/header" Target="header15.xml"/><Relationship Id="rId36" Type="http://schemas.openxmlformats.org/officeDocument/2006/relationships/footer" Target="footer15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Sánchez Rodríguez</dc:creator>
  <dcterms:created xsi:type="dcterms:W3CDTF">2025-03-19T21:02:02Z</dcterms:created>
  <dcterms:modified xsi:type="dcterms:W3CDTF">2025-03-19T21:02:02Z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0x0101007143BF5BF20A9A4695197AAF8D83A930</vt:lpwstr>
  </property>
  <property fmtid="{D5CDD505-2E9C-101B-9397-08002B2CF9AE}" pid="3" name="Created">
    <vt:filetime>2024-11-26T00:00:00Z</vt:filetime>
  </property>
  <property fmtid="{D5CDD505-2E9C-101B-9397-08002B2CF9AE}" pid="4" name="Creator">
    <vt:lpwstr>Acrobat PDFMaker 20 para Word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20.5.10</vt:lpwstr>
  </property>
  <property fmtid="{D5CDD505-2E9C-101B-9397-08002B2CF9AE}" pid="7" name="SourceModified">
    <vt:lpwstr>D:20241126114817</vt:lpwstr>
  </property>
</Properties>
</file>