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822" w14:textId="77777777" w:rsidR="00EF45EB" w:rsidRDefault="00000000">
      <w:pPr>
        <w:spacing w:after="0" w:line="240" w:lineRule="auto"/>
        <w:jc w:val="center"/>
        <w:rPr>
          <w:rFonts w:ascii="Trebuchet MS" w:hAnsi="Trebuchet MS"/>
          <w:color w:val="87912B"/>
          <w:sz w:val="28"/>
          <w:szCs w:val="28"/>
        </w:rPr>
      </w:pPr>
      <w:r>
        <w:rPr>
          <w:rFonts w:ascii="Trebuchet MS" w:hAnsi="Trebuchet MS"/>
          <w:color w:val="87912B"/>
          <w:sz w:val="28"/>
          <w:szCs w:val="28"/>
        </w:rPr>
        <w:t>Fundación Canaria</w:t>
      </w:r>
    </w:p>
    <w:p w14:paraId="371D93A3" w14:textId="77777777" w:rsidR="00EF45EB" w:rsidRDefault="00000000">
      <w:pPr>
        <w:jc w:val="center"/>
        <w:rPr>
          <w:rFonts w:ascii="Arial Black" w:hAnsi="Arial Black" w:cs="Calibri"/>
          <w:b/>
          <w:bCs/>
          <w:color w:val="87912B"/>
          <w:sz w:val="44"/>
          <w:szCs w:val="44"/>
        </w:rPr>
      </w:pPr>
      <w:r>
        <w:rPr>
          <w:rFonts w:ascii="Arial Black" w:hAnsi="Arial Black" w:cs="Calibri"/>
          <w:b/>
          <w:bCs/>
          <w:color w:val="87912B"/>
          <w:sz w:val="44"/>
          <w:szCs w:val="44"/>
        </w:rPr>
        <w:t>Lucio de las Casas</w:t>
      </w:r>
    </w:p>
    <w:p w14:paraId="04B5B267" w14:textId="77777777" w:rsidR="00EF45EB" w:rsidRDefault="00EF45EB"/>
    <w:p w14:paraId="4989D942" w14:textId="77777777" w:rsidR="00EF45EB" w:rsidRDefault="00EF45EB">
      <w:pPr>
        <w:rPr>
          <w:b/>
          <w:bCs/>
        </w:rPr>
      </w:pPr>
    </w:p>
    <w:p w14:paraId="48608986" w14:textId="708CB72B" w:rsidR="00EF45EB" w:rsidRDefault="00000000">
      <w:pPr>
        <w:jc w:val="center"/>
        <w:rPr>
          <w:b/>
          <w:bCs/>
          <w:color w:val="4472C4"/>
          <w:sz w:val="32"/>
          <w:szCs w:val="32"/>
        </w:rPr>
      </w:pPr>
      <w:r>
        <w:rPr>
          <w:b/>
          <w:bCs/>
          <w:color w:val="4472C4"/>
          <w:sz w:val="32"/>
          <w:szCs w:val="32"/>
        </w:rPr>
        <w:t>AVISO LEGAL SOBRE PROTECCIÓN DE DATOS PERSONALES                               EN LA FUNDACIÓN LUCIO DE LAS CASAS</w:t>
      </w:r>
      <w:r w:rsidR="008E4820">
        <w:rPr>
          <w:b/>
          <w:bCs/>
          <w:color w:val="4472C4"/>
          <w:sz w:val="32"/>
          <w:szCs w:val="32"/>
        </w:rPr>
        <w:t xml:space="preserve">  [24/01/2025]</w:t>
      </w:r>
    </w:p>
    <w:p w14:paraId="3A88BDA2" w14:textId="77777777" w:rsidR="00EF45EB" w:rsidRDefault="00000000">
      <w:pPr>
        <w:jc w:val="center"/>
      </w:pPr>
      <w:r>
        <w:rPr>
          <w:b/>
          <w:bCs/>
          <w:color w:val="4472C4"/>
          <w:sz w:val="28"/>
          <w:szCs w:val="28"/>
        </w:rPr>
        <w:t xml:space="preserve"> </w:t>
      </w:r>
    </w:p>
    <w:p w14:paraId="2ADFD588" w14:textId="77777777" w:rsidR="00EF45EB" w:rsidRDefault="00EF45EB">
      <w:pPr>
        <w:jc w:val="both"/>
        <w:rPr>
          <w:b/>
          <w:bCs/>
          <w:color w:val="4472C4"/>
          <w:sz w:val="24"/>
          <w:szCs w:val="24"/>
        </w:rPr>
      </w:pPr>
    </w:p>
    <w:p w14:paraId="680F8889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TITULARIDAD Y CONTACTO</w:t>
      </w:r>
    </w:p>
    <w:p w14:paraId="36F5F092" w14:textId="77777777" w:rsidR="00EF45EB" w:rsidRDefault="00000000">
      <w:pPr>
        <w:jc w:val="both"/>
      </w:pPr>
      <w:r>
        <w:rPr>
          <w:b/>
          <w:bCs/>
          <w:sz w:val="24"/>
          <w:szCs w:val="24"/>
        </w:rPr>
        <w:t>FUNDACIÓN CANARIA LUCIO DE LAS CASAS</w:t>
      </w:r>
      <w:r>
        <w:rPr>
          <w:sz w:val="24"/>
          <w:szCs w:val="24"/>
        </w:rPr>
        <w:t>. Dirección postal: Calle Juan de Quesada nº 30. CIF: G65621564. Teléfono: 928 451 039. Correo electrónico: </w:t>
      </w:r>
      <w:hyperlink r:id="rId7" w:history="1">
        <w:r>
          <w:rPr>
            <w:rStyle w:val="Hipervnculo"/>
            <w:sz w:val="24"/>
            <w:szCs w:val="24"/>
          </w:rPr>
          <w:t>fund.luciodelascasas@ulpgc</w:t>
        </w:r>
      </w:hyperlink>
    </w:p>
    <w:p w14:paraId="141AF419" w14:textId="77777777" w:rsidR="00EF45EB" w:rsidRDefault="00EF45EB">
      <w:pPr>
        <w:jc w:val="both"/>
        <w:rPr>
          <w:sz w:val="24"/>
          <w:szCs w:val="24"/>
        </w:rPr>
      </w:pPr>
    </w:p>
    <w:p w14:paraId="69131B80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TRATAMIENTO DE DATOS DE CARÁCTER PERSONAL</w:t>
      </w:r>
    </w:p>
    <w:p w14:paraId="1D12F517" w14:textId="77777777" w:rsidR="00EF45EB" w:rsidRDefault="00000000">
      <w:pPr>
        <w:jc w:val="both"/>
      </w:pPr>
      <w:r>
        <w:rPr>
          <w:sz w:val="24"/>
          <w:szCs w:val="24"/>
        </w:rPr>
        <w:t xml:space="preserve">En la </w:t>
      </w:r>
      <w:r>
        <w:rPr>
          <w:b/>
          <w:bCs/>
          <w:sz w:val="24"/>
          <w:szCs w:val="24"/>
        </w:rPr>
        <w:t>FUNDACIÓN CANARIA LUCIO DE LAS CASAS</w:t>
      </w:r>
      <w:r>
        <w:rPr>
          <w:sz w:val="24"/>
          <w:szCs w:val="24"/>
        </w:rPr>
        <w:t>. ha adoptado una Política de Protección de datos rigurosa y aplica las medidas técnicas y organizativas apropiadas para garantizar el cumplimiento de lo establecido en el </w:t>
      </w:r>
      <w:hyperlink r:id="rId8" w:history="1">
        <w:r>
          <w:rPr>
            <w:rStyle w:val="Hipervnculo"/>
            <w:sz w:val="24"/>
            <w:szCs w:val="24"/>
          </w:rPr>
          <w:t>Reglamento (UE) 2016/679</w:t>
        </w:r>
      </w:hyperlink>
      <w:r>
        <w:rPr>
          <w:sz w:val="24"/>
          <w:szCs w:val="24"/>
        </w:rPr>
        <w:t>, de 27 de abril de 2016 (RGPD) y en la </w:t>
      </w:r>
      <w:hyperlink r:id="rId9" w:history="1">
        <w:r>
          <w:rPr>
            <w:rStyle w:val="Hipervnculo"/>
            <w:sz w:val="24"/>
            <w:szCs w:val="24"/>
          </w:rPr>
          <w:t>Ley Orgánica 3/2018</w:t>
        </w:r>
      </w:hyperlink>
      <w:r>
        <w:rPr>
          <w:sz w:val="24"/>
          <w:szCs w:val="24"/>
        </w:rPr>
        <w:t>, de 5 de diciembre, de Protección de Datos Personales y Garantía de los derechos digitales. (LOPDGDD).</w:t>
      </w:r>
    </w:p>
    <w:p w14:paraId="7B5122EF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 comprometemos a asegurar que sus datos de carácter personal se encuentran protegidos y no se utilizan de forma indebida, mantenemos un firme compromiso con el derecho fundamental a la protección de los datos de carácter personal. Tratamos sus datos personales de manera lícita, leal y transparente, actuando siempre con diligencia y responsabilidad proactiva. A estos efectos:</w:t>
      </w:r>
    </w:p>
    <w:p w14:paraId="72B611C6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¿Quién es el responsable del tratamiento de sus datos de carácter personal?</w:t>
      </w:r>
    </w:p>
    <w:p w14:paraId="4DD4C8F2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Identidad: FUNDACIÓN CANARIA LUCIO DE LAS CASAS.  Dirección postal: Calle Juan de Quesada nº 30. CIF: G65621564. Teléfono: 928458259. Correo electrónico: fund.luciodelascasas@ulpgc.es</w:t>
      </w:r>
    </w:p>
    <w:p w14:paraId="772DDB08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¿Finalidad de los datos en la FCLDLC?</w:t>
      </w:r>
    </w:p>
    <w:p w14:paraId="3538AA0F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finalidad es el debido cumplimiento a la normativa vigente en materia de Protección de datos, en concreto, tratamos sus datos de carácter personal con el máximo respeto y cumplimiento. Le informamos de que, en ningún caso, se adoptarán decisiones automatizadas en base a su perfil.</w:t>
      </w:r>
    </w:p>
    <w:p w14:paraId="59E0C782" w14:textId="77777777" w:rsidR="00EF45EB" w:rsidRDefault="00EF45EB">
      <w:pPr>
        <w:pageBreakBefore/>
        <w:suppressAutoHyphens w:val="0"/>
        <w:rPr>
          <w:b/>
          <w:bCs/>
          <w:color w:val="4472C4"/>
          <w:sz w:val="24"/>
          <w:szCs w:val="24"/>
        </w:rPr>
      </w:pPr>
    </w:p>
    <w:p w14:paraId="1F5299B3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¿Durante cuánto tiempo conservamos sus datos de carácter personal?</w:t>
      </w:r>
    </w:p>
    <w:p w14:paraId="3EDF28D7" w14:textId="77777777" w:rsidR="00EF45E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Los datos personales se conservarán durante el tiempo necesario para cumplir con la finalidad para la que han sido recabados y para determinar las posibles responsabilidades que se pudieran derivar de los tratamientos.  </w:t>
      </w:r>
    </w:p>
    <w:p w14:paraId="122E9E85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¿Cuáles son las bases que legitiman los tratamientos de los datos de carácter personal?</w:t>
      </w:r>
    </w:p>
    <w:p w14:paraId="218402B3" w14:textId="77777777" w:rsidR="00EF45E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Las bases legales para el tratamiento de sus datos personales pueden ser las siguientes:</w:t>
      </w:r>
    </w:p>
    <w:p w14:paraId="60685136" w14:textId="77777777" w:rsidR="00EF45EB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tratamiento puede llevarse a cabo por el cumplimiento de obligaciones legales, por lo que se basan en lo previsto en la letra c) del artículo 6.1 RGPD y en las normas específicas del derecho español o de la Unión Europea que establecen dichas obligaciones.</w:t>
      </w:r>
    </w:p>
    <w:p w14:paraId="1D0069B3" w14:textId="77777777" w:rsidR="00EF45EB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tratamiento de datos personales es necesario para la ejecución de un contrato o aplicación de medidas precontractuales que le han sido solicitadas y que, por tanto, se basan en la habilitación contenida en la letra b) del artículo 6.1 RGPD.</w:t>
      </w:r>
    </w:p>
    <w:p w14:paraId="33E3ACC7" w14:textId="77777777" w:rsidR="00EF45EB" w:rsidRDefault="00000000">
      <w:pPr>
        <w:numPr>
          <w:ilvl w:val="0"/>
          <w:numId w:val="1"/>
        </w:numPr>
        <w:tabs>
          <w:tab w:val="left" w:pos="720"/>
        </w:tabs>
        <w:spacing w:after="240" w:line="25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Con el consentimiento otorgado por el interesado.</w:t>
      </w:r>
    </w:p>
    <w:p w14:paraId="40682356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¿A qué destinatarios se comunicarán sus datos?</w:t>
      </w:r>
    </w:p>
    <w:p w14:paraId="76207A4C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FCLDLC no cederá datos personales a terceros sin el consentimiento, salvo cuando venga exigido por la ley. En cumplimiento de obligaciones impuestas por la legislación vigente, sus datos personales podrán ser comunicados a otras administraciones, al Ministerio Fiscal y a los órganos judiciales. </w:t>
      </w:r>
    </w:p>
    <w:p w14:paraId="5700B091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¿Qué derechos tiene usted como titular de los datos?</w:t>
      </w:r>
    </w:p>
    <w:p w14:paraId="5082875D" w14:textId="77777777" w:rsidR="00EF45E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Usted, podrá ejercer los derechos de acceso, rectificación, limitación del tratamiento, cancelación/supresión, oposición, así como el derecho a la portabilidad de sus datos. Para ejercerlos, debe ponerse en contacto con nosotros a través del correo electrónico fund.luciodelascasas@ulpgc.es indicando en el Asunto “Derechos Protección de Datos”, especificando qué derecho quiere ejercer y enviando una fotocopia de su DNI. </w:t>
      </w:r>
    </w:p>
    <w:p w14:paraId="3A8FC8B6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plazo máximo de 30 días, desde que recibamos su solicitud, obtendrá respuesta por nuestra parte. En caso de no quedar conforme, podrá acudir a la Agencia Española de Protección de Datos para solicitar la tutela de derechos.</w:t>
      </w:r>
    </w:p>
    <w:p w14:paraId="3913C45C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¿Qué derechos tiene usted como titular de los datos?</w:t>
      </w:r>
    </w:p>
    <w:p w14:paraId="4660D9E2" w14:textId="77777777" w:rsidR="00EF45E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Usted, podrá  ejercer los derechos de acceso, rectificación, limitación del tratamiento, cancelación/supresión, oposición, así como el derecho a la portabilidad de sus datos. Para ejercerlos, debe ponerse en contacto con nosotros a través del correo electrónico fund.luciodelascasas@ulpgc.es indicando en el Asunto “Derechos Protección de Datos”, especificando qué derecho quiere ejercer y enviando una fotocopia de su DNI. </w:t>
      </w:r>
    </w:p>
    <w:p w14:paraId="0C93927D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plazo máximo de 30 días, desde que recibamos su solicitud, obtendrá respuesta por nuestra parte. En caso de no quedar conforme, podrá acudir a la Agencia Española de Protección de Datos para solicitar la tutela de derechos.</w:t>
      </w:r>
    </w:p>
    <w:p w14:paraId="146781A8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Conozca sus derechos</w:t>
      </w:r>
    </w:p>
    <w:p w14:paraId="61E5BF01" w14:textId="77777777" w:rsidR="00EF45EB" w:rsidRDefault="00000000">
      <w:pPr>
        <w:spacing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RGPD y la LOPDGDD reconocen a las personas físicas un abanico de derechos con la finalidad de que puedan mantener el poder de control y disposición sobre sus datos personales. En concreto se garantizan los derechos de acceso, rectificación, cancelación/supresión, portabilidad, limitación, oposición y a no ser objeto de decisiones basadas en el tratamiento automatizado de sus datos.</w:t>
      </w:r>
    </w:p>
    <w:p w14:paraId="45DD7350" w14:textId="77777777" w:rsidR="00EF45EB" w:rsidRDefault="00000000">
      <w:pPr>
        <w:jc w:val="both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¿Cómo ejercer sus derechos?</w:t>
      </w:r>
    </w:p>
    <w:p w14:paraId="5B9D97C2" w14:textId="77777777" w:rsidR="00EF45EB" w:rsidRDefault="00000000">
      <w:pPr>
        <w:jc w:val="both"/>
      </w:pPr>
      <w:r>
        <w:rPr>
          <w:sz w:val="24"/>
          <w:szCs w:val="24"/>
        </w:rPr>
        <w:t xml:space="preserve">Para el ejercicio de sus derechos, el interesado podrá remitir escrito con todos sus datos, incluyendo fotocopia de DNI e indicando el derecho que se desea ejercitar dirigiéndose a: </w:t>
      </w:r>
      <w:r>
        <w:rPr>
          <w:b/>
          <w:bCs/>
          <w:sz w:val="24"/>
          <w:szCs w:val="24"/>
        </w:rPr>
        <w:t xml:space="preserve">FUNDACIÓN CANARIA LUCIO DE LAS CASAS. </w:t>
      </w:r>
      <w:r>
        <w:rPr>
          <w:sz w:val="24"/>
          <w:szCs w:val="24"/>
        </w:rPr>
        <w:t xml:space="preserve">CIF:G35621564. Dirección postal: Calle Juan de Quesada nº 30. Teléfono: 928458259. Correo electrónico: </w:t>
      </w:r>
      <w:hyperlink r:id="rId10" w:history="1">
        <w:r>
          <w:rPr>
            <w:rStyle w:val="Hipervnculo"/>
            <w:sz w:val="24"/>
            <w:szCs w:val="24"/>
          </w:rPr>
          <w:t>fund.luciodelascasas@ulpgc</w:t>
        </w:r>
      </w:hyperlink>
    </w:p>
    <w:p w14:paraId="47D3C332" w14:textId="77777777" w:rsidR="00EF45EB" w:rsidRDefault="00000000">
      <w:pPr>
        <w:jc w:val="both"/>
      </w:pPr>
      <w:r>
        <w:rPr>
          <w:sz w:val="24"/>
          <w:szCs w:val="24"/>
        </w:rPr>
        <w:t>Siempre que no haya sido satisfecha su petición en el ejercicio de sus derechos, puede presentar reclamación ante la Autoridad Nacional de Control, a estos efectos debe dirigirse ante la Agencia Española de Protección de Datos, en su página web: </w:t>
      </w:r>
      <w:hyperlink r:id="rId11" w:history="1">
        <w:r>
          <w:rPr>
            <w:rStyle w:val="Hipervnculo"/>
            <w:sz w:val="24"/>
            <w:szCs w:val="24"/>
          </w:rPr>
          <w:t>https://www.aepd.es/es</w:t>
        </w:r>
      </w:hyperlink>
    </w:p>
    <w:p w14:paraId="21F42736" w14:textId="77777777" w:rsidR="00EF45EB" w:rsidRDefault="00EF45EB">
      <w:pPr>
        <w:jc w:val="both"/>
        <w:rPr>
          <w:sz w:val="24"/>
          <w:szCs w:val="24"/>
        </w:rPr>
      </w:pPr>
    </w:p>
    <w:sectPr w:rsidR="00EF45EB">
      <w:footerReference w:type="default" r:id="rId12"/>
      <w:pgSz w:w="11906" w:h="16838"/>
      <w:pgMar w:top="1321" w:right="1440" w:bottom="709" w:left="1480" w:header="72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1079" w14:textId="77777777" w:rsidR="0079310F" w:rsidRDefault="0079310F">
      <w:pPr>
        <w:spacing w:after="0" w:line="240" w:lineRule="auto"/>
      </w:pPr>
      <w:r>
        <w:separator/>
      </w:r>
    </w:p>
  </w:endnote>
  <w:endnote w:type="continuationSeparator" w:id="0">
    <w:p w14:paraId="2D40B7F0" w14:textId="77777777" w:rsidR="0079310F" w:rsidRDefault="0079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5C9C" w14:textId="77777777" w:rsidR="00000000" w:rsidRDefault="00000000">
    <w:pPr>
      <w:pStyle w:val="Piedepgina"/>
      <w:jc w:val="center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1F019880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9EC0" w14:textId="77777777" w:rsidR="0079310F" w:rsidRDefault="007931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B0CA41" w14:textId="77777777" w:rsidR="0079310F" w:rsidRDefault="0079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7258"/>
    <w:multiLevelType w:val="multilevel"/>
    <w:tmpl w:val="B2C6C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90402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45EB"/>
    <w:rsid w:val="00055F3F"/>
    <w:rsid w:val="0079310F"/>
    <w:rsid w:val="008E4820"/>
    <w:rsid w:val="00C65C4F"/>
    <w:rsid w:val="00E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2A6"/>
  <w15:docId w15:val="{941997A9-24C4-48A2-8715-BCCE602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es-ES_trad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DOUE-L-2016-808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.luciodelascasas@ulpg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pd.es/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und.luciodelascasas@ulp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eli/es/lo/2018/12/05/3/co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dc:description/>
  <cp:lastModifiedBy>María Teresa Morant De Diego</cp:lastModifiedBy>
  <cp:revision>2</cp:revision>
  <dcterms:created xsi:type="dcterms:W3CDTF">2025-01-24T13:54:00Z</dcterms:created>
  <dcterms:modified xsi:type="dcterms:W3CDTF">2025-01-24T13:54:00Z</dcterms:modified>
</cp:coreProperties>
</file>