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C4B81" w14:textId="182766A1" w:rsidR="004275E7" w:rsidRPr="004275E7" w:rsidRDefault="004275E7" w:rsidP="004275E7">
      <w:pPr>
        <w:pStyle w:val="ListParagraph"/>
        <w:numPr>
          <w:ilvl w:val="0"/>
          <w:numId w:val="3"/>
        </w:numPr>
        <w:rPr>
          <w:rFonts w:ascii="Rubik Light" w:hAnsi="Rubik Light" w:cs="Rubik Light"/>
          <w:b/>
        </w:rPr>
      </w:pPr>
      <w:r w:rsidRPr="004275E7">
        <w:rPr>
          <w:rFonts w:ascii="Rubik Light" w:hAnsi="Rubik Light" w:cs="Rubik Light"/>
          <w:b/>
        </w:rPr>
        <w:t>Fuente tipográfi</w:t>
      </w:r>
      <w:bookmarkStart w:id="0" w:name="_GoBack"/>
      <w:bookmarkEnd w:id="0"/>
      <w:r w:rsidRPr="004275E7">
        <w:rPr>
          <w:rFonts w:ascii="Rubik Light" w:hAnsi="Rubik Light" w:cs="Rubik Light"/>
          <w:b/>
        </w:rPr>
        <w:t>ca</w:t>
      </w:r>
    </w:p>
    <w:p w14:paraId="75915058" w14:textId="77777777" w:rsid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</w:p>
    <w:p w14:paraId="79B8C1D1" w14:textId="6F38825E" w:rsid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Esta papelería precisa la instalación previa de la fuente </w:t>
      </w:r>
      <w:r w:rsidR="00E60203" w:rsidRPr="00E60203">
        <w:rPr>
          <w:rFonts w:ascii="Rubik Light" w:hAnsi="Rubik Light" w:cs="Rubik Light"/>
        </w:rPr>
        <w:t>RUBIK</w:t>
      </w:r>
      <w:r w:rsidRPr="00E60203">
        <w:rPr>
          <w:rFonts w:ascii="Rubik Light" w:hAnsi="Rubik Light" w:cs="Rubik Light"/>
        </w:rPr>
        <w:t>.</w:t>
      </w:r>
      <w:r>
        <w:rPr>
          <w:rFonts w:ascii="Rubik Light" w:hAnsi="Rubik Light" w:cs="Rubik Light"/>
        </w:rPr>
        <w:t xml:space="preserve"> </w:t>
      </w:r>
    </w:p>
    <w:p w14:paraId="41400224" w14:textId="4F9EFFE3" w:rsid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</w:p>
    <w:p w14:paraId="21CB7505" w14:textId="6C8D5D73" w:rsidR="004275E7" w:rsidRDefault="000A3D9C" w:rsidP="004275E7">
      <w:pPr>
        <w:pStyle w:val="ListParagraph"/>
        <w:ind w:left="-851"/>
        <w:rPr>
          <w:rFonts w:ascii="Rubik Light" w:hAnsi="Rubik Light" w:cs="Rubik Light"/>
        </w:rPr>
      </w:pPr>
      <w:hyperlink r:id="rId8" w:history="1">
        <w:r w:rsidR="004275E7" w:rsidRPr="00820B48">
          <w:rPr>
            <w:rStyle w:val="Hyperlink"/>
            <w:rFonts w:ascii="Rubik Light" w:hAnsi="Rubik Light" w:cs="Rubik Light"/>
          </w:rPr>
          <w:t>https://www.ulpgc.es/identidad-corporativa/tipografia-corporativa</w:t>
        </w:r>
      </w:hyperlink>
    </w:p>
    <w:p w14:paraId="4DFCEFAE" w14:textId="77777777" w:rsidR="004275E7" w:rsidRP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</w:p>
    <w:p w14:paraId="79772605" w14:textId="76CCCA48" w:rsidR="00E60203" w:rsidRDefault="004275E7" w:rsidP="00E60203">
      <w:pPr>
        <w:pStyle w:val="ListParagraph"/>
        <w:numPr>
          <w:ilvl w:val="0"/>
          <w:numId w:val="3"/>
        </w:numPr>
        <w:rPr>
          <w:rFonts w:ascii="Rubik Light" w:hAnsi="Rubik Light" w:cs="Rubik Light"/>
          <w:b/>
        </w:rPr>
      </w:pPr>
      <w:r w:rsidRPr="004275E7">
        <w:rPr>
          <w:rFonts w:ascii="Rubik Light" w:hAnsi="Rubik Light" w:cs="Rubik Light"/>
          <w:b/>
        </w:rPr>
        <w:t>Modificar pie de carta con los datos de la unidad</w:t>
      </w:r>
    </w:p>
    <w:p w14:paraId="2BC716DD" w14:textId="77777777" w:rsidR="00B222BE" w:rsidRDefault="00B222BE" w:rsidP="005E328D">
      <w:pPr>
        <w:pStyle w:val="ListParagraph"/>
        <w:ind w:hanging="1571"/>
        <w:rPr>
          <w:rFonts w:ascii="Rubik Light" w:hAnsi="Rubik Light" w:cs="Rubik Light"/>
        </w:rPr>
      </w:pPr>
    </w:p>
    <w:p w14:paraId="0FC4D5D5" w14:textId="030B2C46" w:rsidR="00E45045" w:rsidRDefault="00E45045" w:rsidP="00E60203">
      <w:pPr>
        <w:rPr>
          <w:sz w:val="21"/>
          <w:szCs w:val="21"/>
        </w:rPr>
      </w:pPr>
    </w:p>
    <w:p w14:paraId="5EAE3299" w14:textId="732CEEC8" w:rsidR="00E60203" w:rsidRDefault="00E60203" w:rsidP="005E328D">
      <w:pPr>
        <w:ind w:hanging="851"/>
        <w:rPr>
          <w:sz w:val="21"/>
          <w:szCs w:val="21"/>
        </w:rPr>
      </w:pPr>
      <w:r>
        <w:rPr>
          <w:sz w:val="21"/>
          <w:szCs w:val="21"/>
        </w:rPr>
        <w:t>Muchas gracias por colaborar</w:t>
      </w:r>
    </w:p>
    <w:sectPr w:rsidR="00E60203" w:rsidSect="00BD27D2">
      <w:headerReference w:type="default" r:id="rId9"/>
      <w:footerReference w:type="default" r:id="rId10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B9A9B" w14:textId="77777777" w:rsidR="000A3D9C" w:rsidRDefault="000A3D9C" w:rsidP="00BD27D2">
      <w:r>
        <w:separator/>
      </w:r>
    </w:p>
  </w:endnote>
  <w:endnote w:type="continuationSeparator" w:id="0">
    <w:p w14:paraId="7F759282" w14:textId="77777777" w:rsidR="000A3D9C" w:rsidRDefault="000A3D9C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0000400000000000000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FFE1B" w14:textId="27F1EDFD" w:rsidR="00BD27D2" w:rsidRDefault="00717B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97B486E" wp14:editId="49DEC02C">
              <wp:simplePos x="0" y="0"/>
              <wp:positionH relativeFrom="column">
                <wp:posOffset>3403600</wp:posOffset>
              </wp:positionH>
              <wp:positionV relativeFrom="page">
                <wp:posOffset>9991725</wp:posOffset>
              </wp:positionV>
              <wp:extent cx="2428875" cy="254000"/>
              <wp:effectExtent l="0" t="0" r="0" b="0"/>
              <wp:wrapNone/>
              <wp:docPr id="173887809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D89A63" w14:textId="77777777"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B486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8pt;margin-top:786.75pt;width:191.25pt;height:20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" filled="f" stroked="f" strokeweight=".5pt">
              <v:textbox>
                <w:txbxContent>
                  <w:p w14:paraId="53D89A63" w14:textId="77777777"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93DE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88751" wp14:editId="6B3BEC04">
              <wp:simplePos x="0" y="0"/>
              <wp:positionH relativeFrom="column">
                <wp:posOffset>-728164</wp:posOffset>
              </wp:positionH>
              <wp:positionV relativeFrom="paragraph">
                <wp:posOffset>-297271</wp:posOffset>
              </wp:positionV>
              <wp:extent cx="2570118" cy="44069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0118" cy="440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EE0357" w14:textId="77777777" w:rsidR="00C93DE7" w:rsidRDefault="00475DE3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Sede Institucional ULPGC</w:t>
                          </w:r>
                        </w:p>
                        <w:p w14:paraId="0E03180B" w14:textId="77777777" w:rsidR="00BD27D2" w:rsidRPr="00BD27D2" w:rsidRDefault="00C93DE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C/ 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Juan de Quesada, 30</w:t>
                          </w:r>
                        </w:p>
                        <w:p w14:paraId="27BE2601" w14:textId="77777777"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3500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8751" id="Cuadro de texto 2" o:spid="_x0000_s1028" type="#_x0000_t202" style="position:absolute;margin-left:-57.35pt;margin-top:-23.4pt;width:202.35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" filled="f" stroked="f" strokeweight=".5pt">
              <v:textbox>
                <w:txbxContent>
                  <w:p w14:paraId="68EE0357" w14:textId="77777777" w:rsidR="00C93DE7" w:rsidRDefault="00475DE3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Sede Institucional ULPGC</w:t>
                    </w:r>
                  </w:p>
                  <w:p w14:paraId="0E03180B" w14:textId="77777777" w:rsidR="00BD27D2" w:rsidRPr="00BD27D2" w:rsidRDefault="00C93DE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C/ 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Juan de Quesada, 30</w:t>
                    </w:r>
                  </w:p>
                  <w:p w14:paraId="27BE2601" w14:textId="77777777"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3500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Las Palmas de G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  <w:r w:rsidR="00BD27D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DA3B21" wp14:editId="76183208">
              <wp:simplePos x="0" y="0"/>
              <wp:positionH relativeFrom="column">
                <wp:posOffset>1898650</wp:posOffset>
              </wp:positionH>
              <wp:positionV relativeFrom="paragraph">
                <wp:posOffset>-184150</wp:posOffset>
              </wp:positionV>
              <wp:extent cx="1315085" cy="3263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AEFEB" w14:textId="3A13D4AF" w:rsidR="00BD27D2" w:rsidRPr="00BD27D2" w:rsidRDefault="00475DE3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svc</w:t>
                          </w:r>
                          <w:r w:rsidR="00A3565C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14:paraId="34F2F286" w14:textId="56F739D8"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A3565C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A3565C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027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DA3B21" id="Cuadro de texto 3" o:spid="_x0000_s1029" type="#_x0000_t202" style="position:absolute;margin-left:149.5pt;margin-top:-14.5pt;width:103.55pt;height:2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" filled="f" stroked="f" strokeweight=".5pt">
              <v:textbox>
                <w:txbxContent>
                  <w:p w14:paraId="4A9AEFEB" w14:textId="3A13D4AF" w:rsidR="00BD27D2" w:rsidRPr="00BD27D2" w:rsidRDefault="00475DE3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svc</w:t>
                    </w:r>
                    <w:r w:rsidR="00A3565C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14:paraId="34F2F286" w14:textId="56F739D8"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A3565C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A3565C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9304D" w14:textId="77777777" w:rsidR="000A3D9C" w:rsidRDefault="000A3D9C" w:rsidP="00BD27D2">
      <w:r>
        <w:separator/>
      </w:r>
    </w:p>
  </w:footnote>
  <w:footnote w:type="continuationSeparator" w:id="0">
    <w:p w14:paraId="1A1726D3" w14:textId="77777777" w:rsidR="000A3D9C" w:rsidRDefault="000A3D9C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04166" w14:textId="77777777" w:rsidR="00BD27D2" w:rsidRDefault="00C23415" w:rsidP="00BD27D2">
    <w:pPr>
      <w:pStyle w:val="Head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E195CB" wp14:editId="3BE98B32">
              <wp:simplePos x="0" y="0"/>
              <wp:positionH relativeFrom="margin">
                <wp:posOffset>-782955</wp:posOffset>
              </wp:positionH>
              <wp:positionV relativeFrom="paragraph">
                <wp:posOffset>38100</wp:posOffset>
              </wp:positionV>
              <wp:extent cx="6637655" cy="843280"/>
              <wp:effectExtent l="0" t="0" r="444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7655" cy="8432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369E44" w14:textId="6BE79BD9" w:rsidR="00BE099B" w:rsidRDefault="00A3565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522D2B" wp14:editId="26940626">
                                <wp:extent cx="3250143" cy="79248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50143" cy="792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195C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1.65pt;margin-top:3pt;width:522.65pt;height:66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" fillcolor="white [3212]" stroked="f" strokeweight=".5pt">
              <v:textbox>
                <w:txbxContent>
                  <w:p w14:paraId="6F369E44" w14:textId="6BE79BD9" w:rsidR="00BE099B" w:rsidRDefault="00A3565C">
                    <w:r>
                      <w:rPr>
                        <w:noProof/>
                      </w:rPr>
                      <w:drawing>
                        <wp:inline distT="0" distB="0" distL="0" distR="0" wp14:anchorId="11522D2B" wp14:editId="26940626">
                          <wp:extent cx="3250143" cy="79248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50143" cy="792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3296DEE1" wp14:editId="60F11D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2FEA"/>
    <w:multiLevelType w:val="hybridMultilevel"/>
    <w:tmpl w:val="DF882430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1C342D9"/>
    <w:multiLevelType w:val="hybridMultilevel"/>
    <w:tmpl w:val="945E3F3C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 w15:restartNumberingAfterBreak="0">
    <w:nsid w:val="3A9817D3"/>
    <w:multiLevelType w:val="hybridMultilevel"/>
    <w:tmpl w:val="E2A21F00"/>
    <w:lvl w:ilvl="0" w:tplc="0409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5273B"/>
    <w:rsid w:val="00077A46"/>
    <w:rsid w:val="000A3D9C"/>
    <w:rsid w:val="000A6FAD"/>
    <w:rsid w:val="000E3EE4"/>
    <w:rsid w:val="001A79FC"/>
    <w:rsid w:val="001C3E0B"/>
    <w:rsid w:val="002510BE"/>
    <w:rsid w:val="0028151A"/>
    <w:rsid w:val="00410C3D"/>
    <w:rsid w:val="004275E7"/>
    <w:rsid w:val="00475DE3"/>
    <w:rsid w:val="0053770F"/>
    <w:rsid w:val="005E328D"/>
    <w:rsid w:val="00646F41"/>
    <w:rsid w:val="006837D4"/>
    <w:rsid w:val="00715B2B"/>
    <w:rsid w:val="00717B49"/>
    <w:rsid w:val="007717B4"/>
    <w:rsid w:val="00813867"/>
    <w:rsid w:val="008332A4"/>
    <w:rsid w:val="00852026"/>
    <w:rsid w:val="00A3565C"/>
    <w:rsid w:val="00A61964"/>
    <w:rsid w:val="00A652C3"/>
    <w:rsid w:val="00B222BE"/>
    <w:rsid w:val="00B91194"/>
    <w:rsid w:val="00BC43A3"/>
    <w:rsid w:val="00BD27D2"/>
    <w:rsid w:val="00BE099B"/>
    <w:rsid w:val="00BF0221"/>
    <w:rsid w:val="00C23415"/>
    <w:rsid w:val="00C93DE7"/>
    <w:rsid w:val="00DE1C3E"/>
    <w:rsid w:val="00E119CD"/>
    <w:rsid w:val="00E4490E"/>
    <w:rsid w:val="00E45045"/>
    <w:rsid w:val="00E60203"/>
    <w:rsid w:val="00F95E14"/>
    <w:rsid w:val="00FD7439"/>
    <w:rsid w:val="04BE5509"/>
    <w:rsid w:val="67A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F4DC5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7D2"/>
  </w:style>
  <w:style w:type="paragraph" w:styleId="Footer">
    <w:name w:val="footer"/>
    <w:basedOn w:val="Normal"/>
    <w:link w:val="FooterCh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7D2"/>
  </w:style>
  <w:style w:type="character" w:styleId="Hyperlink">
    <w:name w:val="Hyperlink"/>
    <w:basedOn w:val="DefaultParagraphFont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22B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7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identidad-corporativa/tipografia-corporat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DE70-E2F1-0D49-90BC-E74823C7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Publicidad2</cp:lastModifiedBy>
  <cp:revision>2</cp:revision>
  <dcterms:created xsi:type="dcterms:W3CDTF">2021-03-04T11:21:00Z</dcterms:created>
  <dcterms:modified xsi:type="dcterms:W3CDTF">2021-03-04T11:21:00Z</dcterms:modified>
</cp:coreProperties>
</file>